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D5D1" w14:textId="1A20F7BD" w:rsidR="00F02879" w:rsidRPr="004232FA" w:rsidRDefault="003D2642" w:rsidP="00000299">
      <w:pPr>
        <w:tabs>
          <w:tab w:val="left" w:pos="4304"/>
        </w:tabs>
        <w:jc w:val="both"/>
        <w:rPr>
          <w:rFonts w:asciiTheme="minorHAnsi" w:hAnsiTheme="minorHAnsi" w:cstheme="minorHAnsi"/>
          <w:b/>
          <w:sz w:val="24"/>
          <w:szCs w:val="24"/>
        </w:rPr>
      </w:pPr>
      <w:r w:rsidRPr="004232FA">
        <w:rPr>
          <w:rFonts w:asciiTheme="minorHAnsi" w:hAnsiTheme="minorHAnsi" w:cstheme="minorHAnsi"/>
          <w:b/>
          <w:sz w:val="24"/>
          <w:szCs w:val="24"/>
        </w:rPr>
        <w:t>CONTRATO</w:t>
      </w:r>
      <w:r w:rsidR="00F02879" w:rsidRPr="004232FA">
        <w:rPr>
          <w:rFonts w:asciiTheme="minorHAnsi" w:hAnsiTheme="minorHAnsi" w:cstheme="minorHAnsi"/>
          <w:b/>
          <w:sz w:val="24"/>
          <w:szCs w:val="24"/>
        </w:rPr>
        <w:t xml:space="preserve"> </w:t>
      </w:r>
      <w:r w:rsidRPr="004232FA">
        <w:rPr>
          <w:rFonts w:asciiTheme="minorHAnsi" w:hAnsiTheme="minorHAnsi" w:cstheme="minorHAnsi"/>
          <w:b/>
          <w:sz w:val="24"/>
          <w:szCs w:val="24"/>
        </w:rPr>
        <w:t>N</w:t>
      </w:r>
      <w:r w:rsidR="00002B1D" w:rsidRPr="004232FA">
        <w:rPr>
          <w:rFonts w:asciiTheme="minorHAnsi" w:hAnsiTheme="minorHAnsi" w:cstheme="minorHAnsi"/>
          <w:b/>
          <w:sz w:val="24"/>
          <w:szCs w:val="24"/>
        </w:rPr>
        <w:t>º</w:t>
      </w:r>
      <w:r w:rsidRPr="004232FA">
        <w:rPr>
          <w:rFonts w:asciiTheme="minorHAnsi" w:hAnsiTheme="minorHAnsi" w:cstheme="minorHAnsi"/>
          <w:b/>
          <w:sz w:val="24"/>
          <w:szCs w:val="24"/>
        </w:rPr>
        <w:t xml:space="preserve"> </w:t>
      </w:r>
      <w:r w:rsidR="004232FA" w:rsidRPr="004232FA">
        <w:rPr>
          <w:rFonts w:asciiTheme="minorHAnsi" w:hAnsiTheme="minorHAnsi" w:cstheme="minorHAnsi"/>
          <w:b/>
          <w:sz w:val="24"/>
          <w:szCs w:val="24"/>
        </w:rPr>
        <w:t>2</w:t>
      </w:r>
      <w:r w:rsidR="00657B00">
        <w:rPr>
          <w:rFonts w:asciiTheme="minorHAnsi" w:hAnsiTheme="minorHAnsi" w:cstheme="minorHAnsi"/>
          <w:b/>
          <w:sz w:val="24"/>
          <w:szCs w:val="24"/>
        </w:rPr>
        <w:t>6</w:t>
      </w:r>
      <w:r w:rsidR="004232FA" w:rsidRPr="004232FA">
        <w:rPr>
          <w:rFonts w:asciiTheme="minorHAnsi" w:hAnsiTheme="minorHAnsi" w:cstheme="minorHAnsi"/>
          <w:b/>
          <w:sz w:val="24"/>
          <w:szCs w:val="24"/>
        </w:rPr>
        <w:t xml:space="preserve">/2022 - </w:t>
      </w:r>
      <w:bookmarkStart w:id="0" w:name="_Hlk104818681"/>
      <w:r w:rsidR="00F8636A" w:rsidRPr="00F8636A">
        <w:rPr>
          <w:rFonts w:asciiTheme="minorHAnsi" w:hAnsiTheme="minorHAnsi" w:cstheme="minorHAnsi"/>
          <w:b/>
          <w:sz w:val="24"/>
          <w:szCs w:val="24"/>
        </w:rPr>
        <w:t>Contratação de empresa terceirizada para a prestação de serviço de limpeza para a Câmara Municipal de Piracicaba.</w:t>
      </w:r>
      <w:bookmarkEnd w:id="0"/>
    </w:p>
    <w:p w14:paraId="1444DAC4" w14:textId="77777777" w:rsidR="004232FA" w:rsidRPr="004232FA" w:rsidRDefault="004232FA" w:rsidP="00000299">
      <w:pPr>
        <w:tabs>
          <w:tab w:val="left" w:pos="4304"/>
        </w:tabs>
        <w:jc w:val="both"/>
        <w:rPr>
          <w:rFonts w:asciiTheme="minorHAnsi" w:hAnsiTheme="minorHAnsi" w:cstheme="minorHAnsi"/>
          <w:b/>
          <w:sz w:val="24"/>
          <w:szCs w:val="24"/>
        </w:rPr>
      </w:pPr>
    </w:p>
    <w:p w14:paraId="6ECB97B4" w14:textId="031FD919" w:rsidR="003D2642" w:rsidRPr="004232FA" w:rsidRDefault="007A3FC5" w:rsidP="003D2642">
      <w:pPr>
        <w:tabs>
          <w:tab w:val="left" w:pos="2582"/>
          <w:tab w:val="left" w:pos="4304"/>
          <w:tab w:val="left" w:pos="4511"/>
        </w:tabs>
        <w:jc w:val="center"/>
        <w:rPr>
          <w:rFonts w:asciiTheme="minorHAnsi" w:hAnsiTheme="minorHAnsi" w:cstheme="minorHAnsi"/>
          <w:b/>
          <w:sz w:val="24"/>
          <w:szCs w:val="24"/>
        </w:rPr>
      </w:pPr>
      <w:r w:rsidRPr="004232FA">
        <w:rPr>
          <w:rFonts w:asciiTheme="minorHAnsi" w:hAnsiTheme="minorHAnsi" w:cstheme="minorHAnsi"/>
          <w:b/>
          <w:sz w:val="24"/>
          <w:szCs w:val="24"/>
        </w:rPr>
        <w:t>Pregão Presencial</w:t>
      </w:r>
      <w:r w:rsidR="003D2642" w:rsidRPr="004232FA">
        <w:rPr>
          <w:rFonts w:asciiTheme="minorHAnsi" w:hAnsiTheme="minorHAnsi" w:cstheme="minorHAnsi"/>
          <w:b/>
          <w:sz w:val="24"/>
          <w:szCs w:val="24"/>
        </w:rPr>
        <w:t xml:space="preserve"> </w:t>
      </w:r>
      <w:r w:rsidR="00002B1D" w:rsidRPr="004232FA">
        <w:rPr>
          <w:rFonts w:asciiTheme="minorHAnsi" w:hAnsiTheme="minorHAnsi" w:cstheme="minorHAnsi"/>
          <w:b/>
          <w:sz w:val="24"/>
          <w:szCs w:val="24"/>
        </w:rPr>
        <w:t xml:space="preserve">Nº </w:t>
      </w:r>
      <w:r w:rsidR="00000299" w:rsidRPr="004232FA">
        <w:rPr>
          <w:rFonts w:asciiTheme="minorHAnsi" w:hAnsiTheme="minorHAnsi" w:cstheme="minorHAnsi"/>
          <w:b/>
          <w:sz w:val="24"/>
          <w:szCs w:val="24"/>
        </w:rPr>
        <w:t>0</w:t>
      </w:r>
      <w:r w:rsidR="00657B00">
        <w:rPr>
          <w:rFonts w:asciiTheme="minorHAnsi" w:hAnsiTheme="minorHAnsi" w:cstheme="minorHAnsi"/>
          <w:b/>
          <w:sz w:val="24"/>
          <w:szCs w:val="24"/>
        </w:rPr>
        <w:t>9</w:t>
      </w:r>
      <w:r w:rsidR="00F11BAC" w:rsidRPr="004232FA">
        <w:rPr>
          <w:rFonts w:asciiTheme="minorHAnsi" w:hAnsiTheme="minorHAnsi" w:cstheme="minorHAnsi"/>
          <w:b/>
          <w:sz w:val="24"/>
          <w:szCs w:val="24"/>
        </w:rPr>
        <w:t>/20</w:t>
      </w:r>
      <w:r w:rsidR="00401063" w:rsidRPr="004232FA">
        <w:rPr>
          <w:rFonts w:asciiTheme="minorHAnsi" w:hAnsiTheme="minorHAnsi" w:cstheme="minorHAnsi"/>
          <w:b/>
          <w:sz w:val="24"/>
          <w:szCs w:val="24"/>
        </w:rPr>
        <w:t>2</w:t>
      </w:r>
      <w:r w:rsidR="00F85A91" w:rsidRPr="004232FA">
        <w:rPr>
          <w:rFonts w:asciiTheme="minorHAnsi" w:hAnsiTheme="minorHAnsi" w:cstheme="minorHAnsi"/>
          <w:b/>
          <w:sz w:val="24"/>
          <w:szCs w:val="24"/>
        </w:rPr>
        <w:t>2</w:t>
      </w:r>
    </w:p>
    <w:p w14:paraId="1387B9FF" w14:textId="620D9611" w:rsidR="003D2642" w:rsidRPr="004232FA" w:rsidRDefault="00F11BAC" w:rsidP="003D2642">
      <w:pPr>
        <w:tabs>
          <w:tab w:val="left" w:pos="2582"/>
          <w:tab w:val="left" w:pos="4304"/>
          <w:tab w:val="left" w:pos="4511"/>
          <w:tab w:val="left" w:pos="5444"/>
        </w:tabs>
        <w:jc w:val="center"/>
        <w:rPr>
          <w:rFonts w:asciiTheme="minorHAnsi" w:hAnsiTheme="minorHAnsi" w:cstheme="minorHAnsi"/>
          <w:b/>
          <w:sz w:val="24"/>
          <w:szCs w:val="24"/>
        </w:rPr>
      </w:pPr>
      <w:r w:rsidRPr="004232FA">
        <w:rPr>
          <w:rFonts w:asciiTheme="minorHAnsi" w:hAnsiTheme="minorHAnsi" w:cstheme="minorHAnsi"/>
          <w:b/>
          <w:sz w:val="24"/>
          <w:szCs w:val="24"/>
        </w:rPr>
        <w:t xml:space="preserve">Processo </w:t>
      </w:r>
      <w:r w:rsidR="00002B1D" w:rsidRPr="004232FA">
        <w:rPr>
          <w:rFonts w:asciiTheme="minorHAnsi" w:hAnsiTheme="minorHAnsi" w:cstheme="minorHAnsi"/>
          <w:b/>
          <w:sz w:val="24"/>
          <w:szCs w:val="24"/>
        </w:rPr>
        <w:t>Nº</w:t>
      </w:r>
      <w:r w:rsidRPr="004232FA">
        <w:rPr>
          <w:rFonts w:asciiTheme="minorHAnsi" w:hAnsiTheme="minorHAnsi" w:cstheme="minorHAnsi"/>
          <w:b/>
          <w:sz w:val="24"/>
          <w:szCs w:val="24"/>
        </w:rPr>
        <w:t xml:space="preserve"> </w:t>
      </w:r>
      <w:r w:rsidR="00657B00">
        <w:rPr>
          <w:rFonts w:asciiTheme="minorHAnsi" w:hAnsiTheme="minorHAnsi" w:cstheme="minorHAnsi"/>
          <w:b/>
          <w:sz w:val="24"/>
          <w:szCs w:val="24"/>
        </w:rPr>
        <w:t>264</w:t>
      </w:r>
      <w:r w:rsidRPr="004232FA">
        <w:rPr>
          <w:rFonts w:asciiTheme="minorHAnsi" w:hAnsiTheme="minorHAnsi" w:cstheme="minorHAnsi"/>
          <w:b/>
          <w:sz w:val="24"/>
          <w:szCs w:val="24"/>
        </w:rPr>
        <w:t>/20</w:t>
      </w:r>
      <w:r w:rsidR="00401063" w:rsidRPr="004232FA">
        <w:rPr>
          <w:rFonts w:asciiTheme="minorHAnsi" w:hAnsiTheme="minorHAnsi" w:cstheme="minorHAnsi"/>
          <w:b/>
          <w:sz w:val="24"/>
          <w:szCs w:val="24"/>
        </w:rPr>
        <w:t>2</w:t>
      </w:r>
      <w:r w:rsidR="00F85A91" w:rsidRPr="004232FA">
        <w:rPr>
          <w:rFonts w:asciiTheme="minorHAnsi" w:hAnsiTheme="minorHAnsi" w:cstheme="minorHAnsi"/>
          <w:b/>
          <w:sz w:val="24"/>
          <w:szCs w:val="24"/>
        </w:rPr>
        <w:t>2</w:t>
      </w:r>
    </w:p>
    <w:p w14:paraId="2A5FDE44" w14:textId="77777777" w:rsidR="007A3FC5" w:rsidRPr="004232FA" w:rsidRDefault="007A3FC5" w:rsidP="003D2642">
      <w:pPr>
        <w:tabs>
          <w:tab w:val="left" w:pos="2582"/>
          <w:tab w:val="left" w:pos="4304"/>
          <w:tab w:val="left" w:pos="4511"/>
          <w:tab w:val="left" w:pos="5444"/>
        </w:tabs>
        <w:jc w:val="center"/>
        <w:rPr>
          <w:rFonts w:asciiTheme="minorHAnsi" w:hAnsiTheme="minorHAnsi" w:cstheme="minorHAnsi"/>
          <w:b/>
          <w:sz w:val="24"/>
          <w:szCs w:val="24"/>
        </w:rPr>
      </w:pPr>
    </w:p>
    <w:p w14:paraId="0379FA60" w14:textId="0294AFF1" w:rsidR="007A3FC5" w:rsidRDefault="007A3FC5" w:rsidP="007A3FC5">
      <w:pPr>
        <w:spacing w:after="160" w:line="259" w:lineRule="auto"/>
        <w:jc w:val="both"/>
        <w:rPr>
          <w:rFonts w:asciiTheme="minorHAnsi" w:hAnsiTheme="minorHAnsi" w:cstheme="minorHAnsi"/>
          <w:bCs/>
          <w:sz w:val="24"/>
          <w:szCs w:val="24"/>
        </w:rPr>
      </w:pPr>
      <w:r w:rsidRPr="004232FA">
        <w:rPr>
          <w:rFonts w:asciiTheme="minorHAnsi" w:hAnsiTheme="minorHAnsi" w:cstheme="minorHAnsi"/>
          <w:b/>
          <w:bCs/>
          <w:sz w:val="24"/>
          <w:szCs w:val="24"/>
        </w:rPr>
        <w:t xml:space="preserve">Contratante: </w:t>
      </w:r>
      <w:r w:rsidR="00F763F8" w:rsidRPr="004232FA">
        <w:rPr>
          <w:rFonts w:asciiTheme="minorHAnsi" w:hAnsiTheme="minorHAnsi" w:cstheme="minorHAnsi"/>
          <w:b/>
          <w:sz w:val="24"/>
          <w:szCs w:val="24"/>
        </w:rPr>
        <w:t>Câmara Municipal de Piracicaba</w:t>
      </w:r>
      <w:r w:rsidR="00F763F8" w:rsidRPr="004232FA">
        <w:rPr>
          <w:rFonts w:asciiTheme="minorHAnsi" w:hAnsiTheme="minorHAnsi" w:cstheme="minorHAnsi"/>
          <w:bCs/>
          <w:sz w:val="24"/>
          <w:szCs w:val="24"/>
        </w:rPr>
        <w:t>, inscrita no CNPJ 51.327.708/0001-92, Inscrição Estadual Isenta, estabelecida à Rua Alferes José Caetano nº 834, neste Município de Piracicaba, Estado de São Paulo, neste ato representada pelo Senhor Presidente Gilmar Rotta, portador do RG nº 15.234.380 e CPF nº 067.541.148-35</w:t>
      </w:r>
    </w:p>
    <w:p w14:paraId="6CC4FFF0" w14:textId="18E401AD" w:rsidR="004232FA" w:rsidRDefault="004232FA" w:rsidP="007A3FC5">
      <w:pPr>
        <w:spacing w:after="160" w:line="259" w:lineRule="auto"/>
        <w:jc w:val="both"/>
        <w:rPr>
          <w:rFonts w:asciiTheme="minorHAnsi" w:hAnsiTheme="minorHAnsi" w:cstheme="minorHAnsi"/>
          <w:sz w:val="24"/>
          <w:szCs w:val="24"/>
        </w:rPr>
      </w:pPr>
      <w:r w:rsidRPr="004232FA">
        <w:rPr>
          <w:rFonts w:asciiTheme="minorHAnsi" w:hAnsiTheme="minorHAnsi" w:cstheme="minorHAnsi"/>
          <w:b/>
          <w:bCs/>
          <w:sz w:val="24"/>
          <w:szCs w:val="24"/>
        </w:rPr>
        <w:t>Contrata</w:t>
      </w:r>
      <w:r>
        <w:rPr>
          <w:rFonts w:asciiTheme="minorHAnsi" w:hAnsiTheme="minorHAnsi" w:cstheme="minorHAnsi"/>
          <w:b/>
          <w:bCs/>
          <w:sz w:val="24"/>
          <w:szCs w:val="24"/>
        </w:rPr>
        <w:t>da</w:t>
      </w:r>
      <w:r w:rsidRPr="004232FA">
        <w:rPr>
          <w:rFonts w:asciiTheme="minorHAnsi" w:hAnsiTheme="minorHAnsi" w:cstheme="minorHAnsi"/>
          <w:b/>
          <w:bCs/>
          <w:sz w:val="24"/>
          <w:szCs w:val="24"/>
        </w:rPr>
        <w:t>:</w:t>
      </w:r>
      <w:r w:rsidR="00F763F8">
        <w:rPr>
          <w:rFonts w:asciiTheme="minorHAnsi" w:hAnsiTheme="minorHAnsi" w:cstheme="minorHAnsi"/>
          <w:b/>
          <w:bCs/>
          <w:sz w:val="24"/>
          <w:szCs w:val="24"/>
        </w:rPr>
        <w:t xml:space="preserve"> </w:t>
      </w:r>
      <w:proofErr w:type="spellStart"/>
      <w:r w:rsidR="00F763F8">
        <w:rPr>
          <w:rFonts w:asciiTheme="minorHAnsi" w:hAnsiTheme="minorHAnsi" w:cstheme="minorHAnsi"/>
          <w:b/>
          <w:bCs/>
          <w:sz w:val="24"/>
          <w:szCs w:val="24"/>
        </w:rPr>
        <w:t>Ulrik</w:t>
      </w:r>
      <w:proofErr w:type="spellEnd"/>
      <w:r w:rsidR="00F763F8">
        <w:rPr>
          <w:rFonts w:asciiTheme="minorHAnsi" w:hAnsiTheme="minorHAnsi" w:cstheme="minorHAnsi"/>
          <w:b/>
          <w:bCs/>
          <w:sz w:val="24"/>
          <w:szCs w:val="24"/>
        </w:rPr>
        <w:t xml:space="preserve"> Comercio e Serviços EIRELI</w:t>
      </w:r>
      <w:r>
        <w:rPr>
          <w:rFonts w:asciiTheme="minorHAnsi" w:hAnsiTheme="minorHAnsi" w:cstheme="minorHAnsi"/>
          <w:sz w:val="24"/>
          <w:szCs w:val="24"/>
        </w:rPr>
        <w:t xml:space="preserve">, </w:t>
      </w:r>
      <w:r w:rsidR="00F763F8">
        <w:rPr>
          <w:rFonts w:asciiTheme="minorHAnsi" w:hAnsiTheme="minorHAnsi" w:cstheme="minorHAnsi"/>
          <w:sz w:val="24"/>
          <w:szCs w:val="24"/>
        </w:rPr>
        <w:t xml:space="preserve">inscrita no CNPJ </w:t>
      </w:r>
      <w:r w:rsidR="00191865">
        <w:rPr>
          <w:rFonts w:asciiTheme="minorHAnsi" w:hAnsiTheme="minorHAnsi" w:cstheme="minorHAnsi"/>
          <w:sz w:val="24"/>
          <w:szCs w:val="24"/>
        </w:rPr>
        <w:t xml:space="preserve">21.479.037/0001-14, estabelecida à Rua </w:t>
      </w:r>
      <w:proofErr w:type="spellStart"/>
      <w:r w:rsidR="00191865">
        <w:rPr>
          <w:rFonts w:asciiTheme="minorHAnsi" w:hAnsiTheme="minorHAnsi" w:cstheme="minorHAnsi"/>
          <w:sz w:val="24"/>
          <w:szCs w:val="24"/>
        </w:rPr>
        <w:t>Jurubatuba</w:t>
      </w:r>
      <w:proofErr w:type="spellEnd"/>
      <w:r w:rsidR="00191865">
        <w:rPr>
          <w:rFonts w:asciiTheme="minorHAnsi" w:hAnsiTheme="minorHAnsi" w:cstheme="minorHAnsi"/>
          <w:sz w:val="24"/>
          <w:szCs w:val="24"/>
        </w:rPr>
        <w:t xml:space="preserve">, 1.350 – Conj. 1113 – Edifício </w:t>
      </w:r>
      <w:proofErr w:type="spellStart"/>
      <w:r w:rsidR="00191865">
        <w:rPr>
          <w:rFonts w:asciiTheme="minorHAnsi" w:hAnsiTheme="minorHAnsi" w:cstheme="minorHAnsi"/>
          <w:sz w:val="24"/>
          <w:szCs w:val="24"/>
        </w:rPr>
        <w:t>Jurubatuba</w:t>
      </w:r>
      <w:proofErr w:type="spellEnd"/>
      <w:r w:rsidR="00191865">
        <w:rPr>
          <w:rFonts w:asciiTheme="minorHAnsi" w:hAnsiTheme="minorHAnsi" w:cstheme="minorHAnsi"/>
          <w:sz w:val="24"/>
          <w:szCs w:val="24"/>
        </w:rPr>
        <w:t xml:space="preserve"> </w:t>
      </w:r>
      <w:proofErr w:type="gramStart"/>
      <w:r w:rsidR="00191865">
        <w:rPr>
          <w:rFonts w:asciiTheme="minorHAnsi" w:hAnsiTheme="minorHAnsi" w:cstheme="minorHAnsi"/>
          <w:sz w:val="24"/>
          <w:szCs w:val="24"/>
        </w:rPr>
        <w:t>Empresaria</w:t>
      </w:r>
      <w:proofErr w:type="gramEnd"/>
      <w:r w:rsidR="00191865">
        <w:rPr>
          <w:rFonts w:asciiTheme="minorHAnsi" w:hAnsiTheme="minorHAnsi" w:cstheme="minorHAnsi"/>
          <w:sz w:val="24"/>
          <w:szCs w:val="24"/>
        </w:rPr>
        <w:t xml:space="preserve">, Centro – São Bernardo do Campo/SP, neste ato representada pelo Senhor Gustavo </w:t>
      </w:r>
      <w:proofErr w:type="spellStart"/>
      <w:r w:rsidR="00191865">
        <w:rPr>
          <w:rFonts w:asciiTheme="minorHAnsi" w:hAnsiTheme="minorHAnsi" w:cstheme="minorHAnsi"/>
          <w:sz w:val="24"/>
          <w:szCs w:val="24"/>
        </w:rPr>
        <w:t>Hiroki</w:t>
      </w:r>
      <w:proofErr w:type="spellEnd"/>
      <w:r w:rsidR="00191865">
        <w:rPr>
          <w:rFonts w:asciiTheme="minorHAnsi" w:hAnsiTheme="minorHAnsi" w:cstheme="minorHAnsi"/>
          <w:sz w:val="24"/>
          <w:szCs w:val="24"/>
        </w:rPr>
        <w:t xml:space="preserve"> Tai, portador do RG Nº 37.893.662-1 e CPF Nº 472.155.038-36.</w:t>
      </w:r>
    </w:p>
    <w:p w14:paraId="477A665F"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3DB63356" w14:textId="77777777" w:rsidR="00657B00" w:rsidRPr="00BB7D71" w:rsidRDefault="00657B00" w:rsidP="00657B00">
      <w:pPr>
        <w:numPr>
          <w:ilvl w:val="0"/>
          <w:numId w:val="15"/>
        </w:numPr>
        <w:spacing w:after="160" w:line="259" w:lineRule="auto"/>
        <w:ind w:left="357" w:hanging="357"/>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 xml:space="preserve"> Cláusula Primeira – Objeto</w:t>
      </w:r>
    </w:p>
    <w:p w14:paraId="11DC4881"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1.1.</w:t>
      </w:r>
      <w:r w:rsidRPr="00BB7D71">
        <w:rPr>
          <w:rFonts w:asciiTheme="minorHAnsi" w:eastAsiaTheme="minorHAnsi" w:hAnsiTheme="minorHAnsi" w:cstheme="minorBidi"/>
          <w:sz w:val="24"/>
          <w:szCs w:val="24"/>
          <w:lang w:eastAsia="en-US"/>
        </w:rPr>
        <w:tab/>
        <w:t>O presente contrato tem como finalidade a “</w:t>
      </w:r>
      <w:r w:rsidRPr="002335AB">
        <w:rPr>
          <w:rFonts w:asciiTheme="minorHAnsi" w:eastAsiaTheme="minorHAnsi" w:hAnsiTheme="minorHAnsi" w:cstheme="minorBidi"/>
          <w:b/>
          <w:sz w:val="24"/>
          <w:szCs w:val="24"/>
          <w:lang w:eastAsia="en-US"/>
        </w:rPr>
        <w:t>Contratação de empresa terceirizada para a prestação de serviço de limpeza para a Câmara Municipal de Piracicaba</w:t>
      </w:r>
      <w:r w:rsidRPr="00BB7D71">
        <w:rPr>
          <w:rFonts w:asciiTheme="minorHAnsi" w:eastAsiaTheme="minorHAnsi" w:hAnsiTheme="minorHAnsi" w:cstheme="minorBidi"/>
          <w:b/>
          <w:sz w:val="24"/>
          <w:szCs w:val="24"/>
          <w:lang w:eastAsia="en-US"/>
        </w:rPr>
        <w:t xml:space="preserve">”, </w:t>
      </w:r>
      <w:r w:rsidRPr="00BB7D71">
        <w:rPr>
          <w:rFonts w:asciiTheme="minorHAnsi" w:eastAsiaTheme="minorHAnsi" w:hAnsiTheme="minorHAnsi" w:cstheme="minorBidi"/>
          <w:sz w:val="24"/>
          <w:szCs w:val="24"/>
          <w:lang w:eastAsia="en-US"/>
        </w:rPr>
        <w:t>conforme especificações constantes nos anexos no Termo de Referência.</w:t>
      </w:r>
    </w:p>
    <w:p w14:paraId="4AD643AC"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Consideram-se partes integrantes do presente contrato, como se nele estivessem transcritos, os seguintes documentos:</w:t>
      </w:r>
    </w:p>
    <w:p w14:paraId="18EEE9EA" w14:textId="77777777" w:rsidR="00657B00" w:rsidRPr="00BB7D71" w:rsidRDefault="00657B00" w:rsidP="00657B00">
      <w:pPr>
        <w:numPr>
          <w:ilvl w:val="0"/>
          <w:numId w:val="18"/>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Termo de Referência</w:t>
      </w:r>
    </w:p>
    <w:p w14:paraId="209073FA" w14:textId="77777777" w:rsidR="00657B00" w:rsidRPr="00BB7D71" w:rsidRDefault="00657B00" w:rsidP="00657B00">
      <w:pPr>
        <w:numPr>
          <w:ilvl w:val="0"/>
          <w:numId w:val="18"/>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Processo 683/2021</w:t>
      </w:r>
    </w:p>
    <w:p w14:paraId="60BDF99D" w14:textId="77777777" w:rsidR="00657B00" w:rsidRPr="00BB7D71" w:rsidRDefault="00657B00" w:rsidP="00657B00">
      <w:pPr>
        <w:numPr>
          <w:ilvl w:val="0"/>
          <w:numId w:val="18"/>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Proposta da empresa</w:t>
      </w:r>
    </w:p>
    <w:p w14:paraId="731DD3EC"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5A580768"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7E211897"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56B943B4"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1C672B22"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3CEE698E"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r w:rsidRPr="00BB7D71">
        <w:rPr>
          <w:rFonts w:eastAsiaTheme="minorHAnsi"/>
          <w:noProof/>
          <w:sz w:val="24"/>
          <w:szCs w:val="24"/>
        </w:rPr>
        <w:lastRenderedPageBreak/>
        <mc:AlternateContent>
          <mc:Choice Requires="wpg">
            <w:drawing>
              <wp:anchor distT="0" distB="0" distL="0" distR="0" simplePos="0" relativeHeight="251660288" behindDoc="1" locked="0" layoutInCell="1" allowOverlap="1" wp14:anchorId="58FAD133" wp14:editId="29386B85">
                <wp:simplePos x="0" y="0"/>
                <wp:positionH relativeFrom="page">
                  <wp:posOffset>576580</wp:posOffset>
                </wp:positionH>
                <wp:positionV relativeFrom="paragraph">
                  <wp:posOffset>7820660</wp:posOffset>
                </wp:positionV>
                <wp:extent cx="6593205" cy="226060"/>
                <wp:effectExtent l="8255" t="9525" r="0" b="2540"/>
                <wp:wrapTopAndBottom/>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226060"/>
                          <a:chOff x="838" y="314"/>
                          <a:chExt cx="10383" cy="356"/>
                        </a:xfrm>
                      </wpg:grpSpPr>
                      <wps:wsp>
                        <wps:cNvPr id="13" name="Text Box 12"/>
                        <wps:cNvSpPr txBox="1">
                          <a:spLocks noChangeArrowheads="1"/>
                        </wps:cNvSpPr>
                        <wps:spPr bwMode="auto">
                          <a:xfrm>
                            <a:off x="8589" y="323"/>
                            <a:ext cx="2621" cy="336"/>
                          </a:xfrm>
                          <a:prstGeom prst="rect">
                            <a:avLst/>
                          </a:prstGeom>
                          <a:solidFill>
                            <a:srgbClr val="00CCFF"/>
                          </a:solidFill>
                          <a:ln w="12192">
                            <a:solidFill>
                              <a:srgbClr val="000000"/>
                            </a:solidFill>
                            <a:miter lim="800000"/>
                            <a:headEnd/>
                            <a:tailEnd/>
                          </a:ln>
                        </wps:spPr>
                        <wps:txbx>
                          <w:txbxContent>
                            <w:p w14:paraId="56121A0B" w14:textId="143C9082" w:rsidR="00657B00" w:rsidRDefault="00657B00" w:rsidP="00657B00">
                              <w:pPr>
                                <w:tabs>
                                  <w:tab w:val="left" w:pos="1174"/>
                                </w:tabs>
                                <w:spacing w:before="43"/>
                                <w:ind w:left="676"/>
                                <w:rPr>
                                  <w:b/>
                                </w:rPr>
                              </w:pPr>
                              <w:r>
                                <w:rPr>
                                  <w:b/>
                                </w:rPr>
                                <w:t>R$</w:t>
                              </w:r>
                              <w:r>
                                <w:rPr>
                                  <w:b/>
                                </w:rPr>
                                <w:tab/>
                              </w:r>
                              <w:r w:rsidR="00F763F8">
                                <w:rPr>
                                  <w:b/>
                                  <w:szCs w:val="22"/>
                                  <w:lang w:val="pt-PT" w:eastAsia="en-US"/>
                                </w:rPr>
                                <w:t>68.166,67</w:t>
                              </w:r>
                            </w:p>
                          </w:txbxContent>
                        </wps:txbx>
                        <wps:bodyPr rot="0" vert="horz" wrap="square" lIns="0" tIns="0" rIns="0" bIns="0" anchor="t" anchorCtr="0" upright="1">
                          <a:noAutofit/>
                        </wps:bodyPr>
                      </wps:wsp>
                      <wps:wsp>
                        <wps:cNvPr id="14" name="Text Box 13"/>
                        <wps:cNvSpPr txBox="1">
                          <a:spLocks noChangeArrowheads="1"/>
                        </wps:cNvSpPr>
                        <wps:spPr bwMode="auto">
                          <a:xfrm>
                            <a:off x="847" y="323"/>
                            <a:ext cx="7743" cy="336"/>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C6B4B" w14:textId="77777777" w:rsidR="00657B00" w:rsidRDefault="00657B00" w:rsidP="00657B00">
                              <w:pPr>
                                <w:spacing w:before="43"/>
                                <w:ind w:left="2135" w:right="2136"/>
                                <w:jc w:val="center"/>
                                <w:rPr>
                                  <w:b/>
                                </w:rPr>
                              </w:pPr>
                              <w:r>
                                <w:rPr>
                                  <w:b/>
                                </w:rPr>
                                <w:t>CUSTO</w:t>
                              </w:r>
                              <w:r>
                                <w:rPr>
                                  <w:b/>
                                  <w:spacing w:val="1"/>
                                </w:rPr>
                                <w:t xml:space="preserve"> </w:t>
                              </w:r>
                              <w:r>
                                <w:rPr>
                                  <w:b/>
                                </w:rPr>
                                <w:t>TOTAL</w:t>
                              </w:r>
                              <w:r>
                                <w:rPr>
                                  <w:b/>
                                  <w:spacing w:val="-4"/>
                                </w:rPr>
                                <w:t xml:space="preserve"> </w:t>
                              </w:r>
                              <w:r>
                                <w:rPr>
                                  <w:b/>
                                </w:rPr>
                                <w:t>DA</w:t>
                              </w:r>
                              <w:r>
                                <w:rPr>
                                  <w:b/>
                                  <w:spacing w:val="-3"/>
                                </w:rPr>
                                <w:t xml:space="preserve"> </w:t>
                              </w:r>
                              <w:r>
                                <w:rPr>
                                  <w:b/>
                                </w:rPr>
                                <w:t>CONTRATAÇÃO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AD133" id="Grupo 12" o:spid="_x0000_s1026" style="position:absolute;left:0;text-align:left;margin-left:45.4pt;margin-top:615.8pt;width:519.15pt;height:17.8pt;z-index:-251656192;mso-wrap-distance-left:0;mso-wrap-distance-right:0;mso-position-horizontal-relative:page" coordorigin="838,314" coordsize="1038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">
                <v:shapetype id="_x0000_t202" coordsize="21600,21600" o:spt="202" path="m,l,21600r21600,l21600,xe">
                  <v:stroke joinstyle="miter"/>
                  <v:path gradientshapeok="t" o:connecttype="rect"/>
                </v:shapetype>
                <v:shape id="Text Box 12" o:spid="_x0000_s1027" type="#_x0000_t202" style="position:absolute;left:8589;top:323;width:262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" fillcolor="#0cf" strokeweight=".96pt">
                  <v:textbox inset="0,0,0,0">
                    <w:txbxContent>
                      <w:p w14:paraId="56121A0B" w14:textId="143C9082" w:rsidR="00657B00" w:rsidRDefault="00657B00" w:rsidP="00657B00">
                        <w:pPr>
                          <w:tabs>
                            <w:tab w:val="left" w:pos="1174"/>
                          </w:tabs>
                          <w:spacing w:before="43"/>
                          <w:ind w:left="676"/>
                          <w:rPr>
                            <w:b/>
                          </w:rPr>
                        </w:pPr>
                        <w:r>
                          <w:rPr>
                            <w:b/>
                          </w:rPr>
                          <w:t>R$</w:t>
                        </w:r>
                        <w:r>
                          <w:rPr>
                            <w:b/>
                          </w:rPr>
                          <w:tab/>
                        </w:r>
                        <w:r w:rsidR="00F763F8">
                          <w:rPr>
                            <w:b/>
                            <w:szCs w:val="22"/>
                            <w:lang w:val="pt-PT" w:eastAsia="en-US"/>
                          </w:rPr>
                          <w:t>68.166,67</w:t>
                        </w:r>
                      </w:p>
                    </w:txbxContent>
                  </v:textbox>
                </v:shape>
                <v:shape id="Text Box 13" o:spid="_x0000_s1028" type="#_x0000_t202" style="position:absolute;left:847;top:323;width:774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" filled="f" strokeweight=".96pt">
                  <v:textbox inset="0,0,0,0">
                    <w:txbxContent>
                      <w:p w14:paraId="70EC6B4B" w14:textId="77777777" w:rsidR="00657B00" w:rsidRDefault="00657B00" w:rsidP="00657B00">
                        <w:pPr>
                          <w:spacing w:before="43"/>
                          <w:ind w:left="2135" w:right="2136"/>
                          <w:jc w:val="center"/>
                          <w:rPr>
                            <w:b/>
                          </w:rPr>
                        </w:pPr>
                        <w:r>
                          <w:rPr>
                            <w:b/>
                          </w:rPr>
                          <w:t>CUSTO</w:t>
                        </w:r>
                        <w:r>
                          <w:rPr>
                            <w:b/>
                            <w:spacing w:val="1"/>
                          </w:rPr>
                          <w:t xml:space="preserve"> </w:t>
                        </w:r>
                        <w:r>
                          <w:rPr>
                            <w:b/>
                          </w:rPr>
                          <w:t>TOTAL</w:t>
                        </w:r>
                        <w:r>
                          <w:rPr>
                            <w:b/>
                            <w:spacing w:val="-4"/>
                          </w:rPr>
                          <w:t xml:space="preserve"> </w:t>
                        </w:r>
                        <w:r>
                          <w:rPr>
                            <w:b/>
                          </w:rPr>
                          <w:t>DA</w:t>
                        </w:r>
                        <w:r>
                          <w:rPr>
                            <w:b/>
                            <w:spacing w:val="-3"/>
                          </w:rPr>
                          <w:t xml:space="preserve"> </w:t>
                        </w:r>
                        <w:r>
                          <w:rPr>
                            <w:b/>
                          </w:rPr>
                          <w:t>CONTRATAÇÃO</w:t>
                        </w:r>
                      </w:p>
                    </w:txbxContent>
                  </v:textbox>
                </v:shape>
                <w10:wrap type="topAndBottom" anchorx="page"/>
              </v:group>
            </w:pict>
          </mc:Fallback>
        </mc:AlternateContent>
      </w:r>
      <w:r w:rsidRPr="00BB7D71">
        <w:rPr>
          <w:rFonts w:eastAsiaTheme="minorHAnsi"/>
          <w:noProof/>
          <w:sz w:val="24"/>
          <w:szCs w:val="24"/>
        </w:rPr>
        <mc:AlternateContent>
          <mc:Choice Requires="wpg">
            <w:drawing>
              <wp:anchor distT="0" distB="0" distL="0" distR="0" simplePos="0" relativeHeight="251659264" behindDoc="1" locked="0" layoutInCell="1" allowOverlap="1" wp14:anchorId="7481868F" wp14:editId="28141376">
                <wp:simplePos x="0" y="0"/>
                <wp:positionH relativeFrom="page">
                  <wp:posOffset>582930</wp:posOffset>
                </wp:positionH>
                <wp:positionV relativeFrom="paragraph">
                  <wp:posOffset>95250</wp:posOffset>
                </wp:positionV>
                <wp:extent cx="6581140" cy="1028700"/>
                <wp:effectExtent l="0" t="0" r="10160" b="19050"/>
                <wp:wrapTopAndBottom/>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140" cy="1028700"/>
                          <a:chOff x="847" y="375"/>
                          <a:chExt cx="10364" cy="1620"/>
                        </a:xfrm>
                      </wpg:grpSpPr>
                      <wps:wsp>
                        <wps:cNvPr id="2" name="Text Box 6"/>
                        <wps:cNvSpPr txBox="1">
                          <a:spLocks noChangeArrowheads="1"/>
                        </wps:cNvSpPr>
                        <wps:spPr bwMode="auto">
                          <a:xfrm>
                            <a:off x="847" y="711"/>
                            <a:ext cx="10364" cy="1284"/>
                          </a:xfrm>
                          <a:prstGeom prst="rect">
                            <a:avLst/>
                          </a:prstGeom>
                          <a:solidFill>
                            <a:srgbClr val="99CC00"/>
                          </a:solidFill>
                          <a:ln w="12192">
                            <a:solidFill>
                              <a:srgbClr val="000000"/>
                            </a:solidFill>
                            <a:miter lim="800000"/>
                            <a:headEnd/>
                            <a:tailEnd/>
                          </a:ln>
                        </wps:spPr>
                        <wps:txbx>
                          <w:txbxContent>
                            <w:p w14:paraId="16820EFA" w14:textId="77777777" w:rsidR="00657B00" w:rsidRDefault="00657B00" w:rsidP="00657B00">
                              <w:pPr>
                                <w:spacing w:before="13" w:line="394" w:lineRule="exact"/>
                                <w:ind w:left="506" w:right="425" w:firstLine="1188"/>
                                <w:rPr>
                                  <w:b/>
                                </w:rPr>
                              </w:pPr>
                              <w:r>
                                <w:rPr>
                                  <w:b/>
                                </w:rPr>
                                <w:t>CUSTO</w:t>
                              </w:r>
                              <w:r>
                                <w:rPr>
                                  <w:b/>
                                  <w:spacing w:val="3"/>
                                </w:rPr>
                                <w:t xml:space="preserve"> </w:t>
                              </w:r>
                              <w:r>
                                <w:rPr>
                                  <w:b/>
                                </w:rPr>
                                <w:t>MÍNIMO DO</w:t>
                              </w:r>
                              <w:r>
                                <w:rPr>
                                  <w:b/>
                                  <w:spacing w:val="1"/>
                                </w:rPr>
                                <w:t xml:space="preserve"> </w:t>
                              </w:r>
                              <w:r>
                                <w:rPr>
                                  <w:b/>
                                </w:rPr>
                                <w:t>QUADRO DE</w:t>
                              </w:r>
                              <w:r>
                                <w:rPr>
                                  <w:b/>
                                  <w:spacing w:val="-2"/>
                                </w:rPr>
                                <w:t xml:space="preserve"> </w:t>
                              </w:r>
                              <w:r>
                                <w:rPr>
                                  <w:b/>
                                </w:rPr>
                                <w:t>FUNCIONÁRIOS</w:t>
                              </w:r>
                              <w:r>
                                <w:rPr>
                                  <w:b/>
                                  <w:spacing w:val="-1"/>
                                </w:rPr>
                                <w:t xml:space="preserve"> </w:t>
                              </w:r>
                              <w:r>
                                <w:rPr>
                                  <w:b/>
                                </w:rPr>
                                <w:t>COM</w:t>
                              </w:r>
                              <w:r>
                                <w:rPr>
                                  <w:b/>
                                  <w:spacing w:val="-1"/>
                                </w:rPr>
                                <w:t xml:space="preserve"> </w:t>
                              </w:r>
                              <w:r>
                                <w:rPr>
                                  <w:b/>
                                </w:rPr>
                                <w:t>A QUANTIDADE</w:t>
                              </w:r>
                              <w:r>
                                <w:rPr>
                                  <w:b/>
                                  <w:spacing w:val="1"/>
                                </w:rPr>
                                <w:t xml:space="preserve"> </w:t>
                              </w:r>
                              <w:r>
                                <w:rPr>
                                  <w:b/>
                                </w:rPr>
                                <w:t>NECESSÁRIA</w:t>
                              </w:r>
                              <w:r>
                                <w:rPr>
                                  <w:b/>
                                  <w:spacing w:val="-2"/>
                                </w:rPr>
                                <w:t xml:space="preserve"> </w:t>
                              </w:r>
                              <w:r>
                                <w:rPr>
                                  <w:b/>
                                </w:rPr>
                                <w:t>PARA</w:t>
                              </w:r>
                              <w:r>
                                <w:rPr>
                                  <w:b/>
                                  <w:spacing w:val="-1"/>
                                </w:rPr>
                                <w:t xml:space="preserve"> </w:t>
                              </w:r>
                              <w:r>
                                <w:rPr>
                                  <w:b/>
                                </w:rPr>
                                <w:t>CADA</w:t>
                              </w:r>
                              <w:r>
                                <w:rPr>
                                  <w:b/>
                                  <w:spacing w:val="-1"/>
                                </w:rPr>
                                <w:t xml:space="preserve"> </w:t>
                              </w:r>
                              <w:r>
                                <w:rPr>
                                  <w:b/>
                                </w:rPr>
                                <w:t>CARGO,</w:t>
                              </w:r>
                              <w:r>
                                <w:rPr>
                                  <w:b/>
                                  <w:spacing w:val="-4"/>
                                </w:rPr>
                                <w:t xml:space="preserve"> </w:t>
                              </w:r>
                              <w:r>
                                <w:rPr>
                                  <w:b/>
                                </w:rPr>
                                <w:t>TOTAL</w:t>
                              </w:r>
                              <w:r>
                                <w:rPr>
                                  <w:b/>
                                  <w:spacing w:val="-4"/>
                                </w:rPr>
                                <w:t xml:space="preserve"> </w:t>
                              </w:r>
                              <w:r>
                                <w:rPr>
                                  <w:b/>
                                </w:rPr>
                                <w:t>MENSAL</w:t>
                              </w:r>
                              <w:r>
                                <w:rPr>
                                  <w:b/>
                                  <w:spacing w:val="-4"/>
                                </w:rPr>
                                <w:t xml:space="preserve"> </w:t>
                              </w:r>
                              <w:r>
                                <w:rPr>
                                  <w:b/>
                                </w:rPr>
                                <w:t>DO CONTRATO</w:t>
                              </w:r>
                              <w:r>
                                <w:rPr>
                                  <w:b/>
                                  <w:spacing w:val="-1"/>
                                </w:rPr>
                                <w:t xml:space="preserve"> </w:t>
                              </w:r>
                              <w:r>
                                <w:rPr>
                                  <w:b/>
                                </w:rPr>
                                <w:t>E</w:t>
                              </w:r>
                              <w:r>
                                <w:rPr>
                                  <w:b/>
                                  <w:spacing w:val="-5"/>
                                </w:rPr>
                                <w:t xml:space="preserve"> </w:t>
                              </w:r>
                              <w:r>
                                <w:rPr>
                                  <w:b/>
                                </w:rPr>
                                <w:t>RESULTADO</w:t>
                              </w:r>
                              <w:r>
                                <w:rPr>
                                  <w:b/>
                                  <w:spacing w:val="-1"/>
                                </w:rPr>
                                <w:t xml:space="preserve"> </w:t>
                              </w:r>
                              <w:r>
                                <w:rPr>
                                  <w:b/>
                                </w:rPr>
                                <w:t>POR</w:t>
                              </w:r>
                              <w:r>
                                <w:rPr>
                                  <w:b/>
                                  <w:spacing w:val="-1"/>
                                </w:rPr>
                                <w:t xml:space="preserve"> </w:t>
                              </w:r>
                              <w:r>
                                <w:rPr>
                                  <w:b/>
                                </w:rPr>
                                <w:t>METRO</w:t>
                              </w:r>
                            </w:p>
                            <w:p w14:paraId="16854B50" w14:textId="77777777" w:rsidR="00657B00" w:rsidRDefault="00657B00" w:rsidP="00657B00">
                              <w:pPr>
                                <w:spacing w:line="194" w:lineRule="exact"/>
                                <w:ind w:left="4561" w:right="4565"/>
                                <w:jc w:val="center"/>
                                <w:rPr>
                                  <w:b/>
                                </w:rPr>
                              </w:pPr>
                              <w:r>
                                <w:rPr>
                                  <w:b/>
                                </w:rPr>
                                <w:t>QUADRADO</w:t>
                              </w:r>
                            </w:p>
                          </w:txbxContent>
                        </wps:txbx>
                        <wps:bodyPr rot="0" vert="horz" wrap="square" lIns="0" tIns="0" rIns="0" bIns="0" anchor="t" anchorCtr="0" upright="1">
                          <a:noAutofit/>
                        </wps:bodyPr>
                      </wps:wsp>
                      <wps:wsp>
                        <wps:cNvPr id="3" name="Text Box 7"/>
                        <wps:cNvSpPr txBox="1">
                          <a:spLocks noChangeArrowheads="1"/>
                        </wps:cNvSpPr>
                        <wps:spPr bwMode="auto">
                          <a:xfrm>
                            <a:off x="847" y="375"/>
                            <a:ext cx="10364" cy="336"/>
                          </a:xfrm>
                          <a:prstGeom prst="rect">
                            <a:avLst/>
                          </a:prstGeom>
                          <a:solidFill>
                            <a:srgbClr val="FFFF00"/>
                          </a:solidFill>
                          <a:ln w="12192">
                            <a:solidFill>
                              <a:srgbClr val="000000"/>
                            </a:solidFill>
                            <a:miter lim="800000"/>
                            <a:headEnd/>
                            <a:tailEnd/>
                          </a:ln>
                        </wps:spPr>
                        <wps:txbx>
                          <w:txbxContent>
                            <w:p w14:paraId="2C0EF27A" w14:textId="77777777" w:rsidR="00657B00" w:rsidRDefault="00657B00" w:rsidP="00657B00">
                              <w:pPr>
                                <w:spacing w:before="43"/>
                                <w:ind w:left="2071" w:right="2068"/>
                                <w:jc w:val="center"/>
                                <w:rPr>
                                  <w:b/>
                                </w:rPr>
                              </w:pPr>
                              <w:r>
                                <w:rPr>
                                  <w:b/>
                                </w:rPr>
                                <w:t>PLANILHA</w:t>
                              </w:r>
                              <w:r>
                                <w:rPr>
                                  <w:b/>
                                  <w:spacing w:val="-1"/>
                                </w:rPr>
                                <w:t xml:space="preserve"> </w:t>
                              </w:r>
                              <w:r>
                                <w:rPr>
                                  <w:b/>
                                </w:rPr>
                                <w:t>DE</w:t>
                              </w:r>
                              <w:r>
                                <w:rPr>
                                  <w:b/>
                                  <w:spacing w:val="-3"/>
                                </w:rPr>
                                <w:t xml:space="preserve"> </w:t>
                              </w:r>
                              <w:r>
                                <w:rPr>
                                  <w:b/>
                                </w:rPr>
                                <w:t>CUSTO</w:t>
                              </w:r>
                              <w:r>
                                <w:rPr>
                                  <w:b/>
                                  <w:spacing w:val="1"/>
                                </w:rPr>
                                <w:t xml:space="preserve"> </w:t>
                              </w:r>
                              <w:r>
                                <w:rPr>
                                  <w:b/>
                                </w:rPr>
                                <w:t>E</w:t>
                              </w:r>
                              <w:r>
                                <w:rPr>
                                  <w:b/>
                                  <w:spacing w:val="1"/>
                                </w:rPr>
                                <w:t xml:space="preserve"> </w:t>
                              </w:r>
                              <w:r>
                                <w:rPr>
                                  <w:b/>
                                </w:rPr>
                                <w:t>FORMAÇÃO</w:t>
                              </w:r>
                              <w:r>
                                <w:rPr>
                                  <w:b/>
                                  <w:spacing w:val="-2"/>
                                </w:rPr>
                                <w:t xml:space="preserve"> </w:t>
                              </w:r>
                              <w:r>
                                <w:rPr>
                                  <w:b/>
                                </w:rPr>
                                <w:t>DE</w:t>
                              </w:r>
                              <w:r>
                                <w:rPr>
                                  <w:b/>
                                  <w:spacing w:val="-3"/>
                                </w:rPr>
                                <w:t xml:space="preserve"> </w:t>
                              </w:r>
                              <w:r>
                                <w:rPr>
                                  <w:b/>
                                </w:rPr>
                                <w:t>PREÇOS</w:t>
                              </w:r>
                              <w:r>
                                <w:rPr>
                                  <w:b/>
                                  <w:spacing w:val="1"/>
                                </w:rPr>
                                <w:t xml:space="preserve"> </w:t>
                              </w:r>
                              <w:r>
                                <w:rPr>
                                  <w:b/>
                                </w:rPr>
                                <w:t>–</w:t>
                              </w:r>
                              <w:r>
                                <w:rPr>
                                  <w:b/>
                                  <w:spacing w:val="-1"/>
                                </w:rPr>
                                <w:t xml:space="preserve"> </w:t>
                              </w:r>
                              <w:r>
                                <w:rPr>
                                  <w:b/>
                                </w:rPr>
                                <w:t>Resumo Geral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1868F" id="Grupo 4" o:spid="_x0000_s1029" style="position:absolute;left:0;text-align:left;margin-left:45.9pt;margin-top:7.5pt;width:518.2pt;height:81pt;z-index:-251657216;mso-wrap-distance-left:0;mso-wrap-distance-right:0;mso-position-horizontal-relative:page" coordorigin="847,375" coordsize="10364,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">
                <v:shape id="Text Box 6" o:spid="_x0000_s1030" type="#_x0000_t202" style="position:absolute;left:847;top:711;width:1036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" fillcolor="#9c0" strokeweight=".96pt">
                  <v:textbox inset="0,0,0,0">
                    <w:txbxContent>
                      <w:p w14:paraId="16820EFA" w14:textId="77777777" w:rsidR="00657B00" w:rsidRDefault="00657B00" w:rsidP="00657B00">
                        <w:pPr>
                          <w:spacing w:before="13" w:line="394" w:lineRule="exact"/>
                          <w:ind w:left="506" w:right="425" w:firstLine="1188"/>
                          <w:rPr>
                            <w:b/>
                          </w:rPr>
                        </w:pPr>
                        <w:r>
                          <w:rPr>
                            <w:b/>
                          </w:rPr>
                          <w:t>CUSTO</w:t>
                        </w:r>
                        <w:r>
                          <w:rPr>
                            <w:b/>
                            <w:spacing w:val="3"/>
                          </w:rPr>
                          <w:t xml:space="preserve"> </w:t>
                        </w:r>
                        <w:r>
                          <w:rPr>
                            <w:b/>
                          </w:rPr>
                          <w:t>MÍNIMO DO</w:t>
                        </w:r>
                        <w:r>
                          <w:rPr>
                            <w:b/>
                            <w:spacing w:val="1"/>
                          </w:rPr>
                          <w:t xml:space="preserve"> </w:t>
                        </w:r>
                        <w:r>
                          <w:rPr>
                            <w:b/>
                          </w:rPr>
                          <w:t>QUADRO DE</w:t>
                        </w:r>
                        <w:r>
                          <w:rPr>
                            <w:b/>
                            <w:spacing w:val="-2"/>
                          </w:rPr>
                          <w:t xml:space="preserve"> </w:t>
                        </w:r>
                        <w:r>
                          <w:rPr>
                            <w:b/>
                          </w:rPr>
                          <w:t>FUNCIONÁRIOS</w:t>
                        </w:r>
                        <w:r>
                          <w:rPr>
                            <w:b/>
                            <w:spacing w:val="-1"/>
                          </w:rPr>
                          <w:t xml:space="preserve"> </w:t>
                        </w:r>
                        <w:r>
                          <w:rPr>
                            <w:b/>
                          </w:rPr>
                          <w:t>COM</w:t>
                        </w:r>
                        <w:r>
                          <w:rPr>
                            <w:b/>
                            <w:spacing w:val="-1"/>
                          </w:rPr>
                          <w:t xml:space="preserve"> </w:t>
                        </w:r>
                        <w:r>
                          <w:rPr>
                            <w:b/>
                          </w:rPr>
                          <w:t>A QUANTIDADE</w:t>
                        </w:r>
                        <w:r>
                          <w:rPr>
                            <w:b/>
                            <w:spacing w:val="1"/>
                          </w:rPr>
                          <w:t xml:space="preserve"> </w:t>
                        </w:r>
                        <w:r>
                          <w:rPr>
                            <w:b/>
                          </w:rPr>
                          <w:t>NECESSÁRIA</w:t>
                        </w:r>
                        <w:r>
                          <w:rPr>
                            <w:b/>
                            <w:spacing w:val="-2"/>
                          </w:rPr>
                          <w:t xml:space="preserve"> </w:t>
                        </w:r>
                        <w:r>
                          <w:rPr>
                            <w:b/>
                          </w:rPr>
                          <w:t>PARA</w:t>
                        </w:r>
                        <w:r>
                          <w:rPr>
                            <w:b/>
                            <w:spacing w:val="-1"/>
                          </w:rPr>
                          <w:t xml:space="preserve"> </w:t>
                        </w:r>
                        <w:r>
                          <w:rPr>
                            <w:b/>
                          </w:rPr>
                          <w:t>CADA</w:t>
                        </w:r>
                        <w:r>
                          <w:rPr>
                            <w:b/>
                            <w:spacing w:val="-1"/>
                          </w:rPr>
                          <w:t xml:space="preserve"> </w:t>
                        </w:r>
                        <w:r>
                          <w:rPr>
                            <w:b/>
                          </w:rPr>
                          <w:t>CARGO,</w:t>
                        </w:r>
                        <w:r>
                          <w:rPr>
                            <w:b/>
                            <w:spacing w:val="-4"/>
                          </w:rPr>
                          <w:t xml:space="preserve"> </w:t>
                        </w:r>
                        <w:r>
                          <w:rPr>
                            <w:b/>
                          </w:rPr>
                          <w:t>TOTAL</w:t>
                        </w:r>
                        <w:r>
                          <w:rPr>
                            <w:b/>
                            <w:spacing w:val="-4"/>
                          </w:rPr>
                          <w:t xml:space="preserve"> </w:t>
                        </w:r>
                        <w:r>
                          <w:rPr>
                            <w:b/>
                          </w:rPr>
                          <w:t>MENSAL</w:t>
                        </w:r>
                        <w:r>
                          <w:rPr>
                            <w:b/>
                            <w:spacing w:val="-4"/>
                          </w:rPr>
                          <w:t xml:space="preserve"> </w:t>
                        </w:r>
                        <w:r>
                          <w:rPr>
                            <w:b/>
                          </w:rPr>
                          <w:t>DO CONTRATO</w:t>
                        </w:r>
                        <w:r>
                          <w:rPr>
                            <w:b/>
                            <w:spacing w:val="-1"/>
                          </w:rPr>
                          <w:t xml:space="preserve"> </w:t>
                        </w:r>
                        <w:r>
                          <w:rPr>
                            <w:b/>
                          </w:rPr>
                          <w:t>E</w:t>
                        </w:r>
                        <w:r>
                          <w:rPr>
                            <w:b/>
                            <w:spacing w:val="-5"/>
                          </w:rPr>
                          <w:t xml:space="preserve"> </w:t>
                        </w:r>
                        <w:r>
                          <w:rPr>
                            <w:b/>
                          </w:rPr>
                          <w:t>RESULTADO</w:t>
                        </w:r>
                        <w:r>
                          <w:rPr>
                            <w:b/>
                            <w:spacing w:val="-1"/>
                          </w:rPr>
                          <w:t xml:space="preserve"> </w:t>
                        </w:r>
                        <w:r>
                          <w:rPr>
                            <w:b/>
                          </w:rPr>
                          <w:t>POR</w:t>
                        </w:r>
                        <w:r>
                          <w:rPr>
                            <w:b/>
                            <w:spacing w:val="-1"/>
                          </w:rPr>
                          <w:t xml:space="preserve"> </w:t>
                        </w:r>
                        <w:r>
                          <w:rPr>
                            <w:b/>
                          </w:rPr>
                          <w:t>METRO</w:t>
                        </w:r>
                      </w:p>
                      <w:p w14:paraId="16854B50" w14:textId="77777777" w:rsidR="00657B00" w:rsidRDefault="00657B00" w:rsidP="00657B00">
                        <w:pPr>
                          <w:spacing w:line="194" w:lineRule="exact"/>
                          <w:ind w:left="4561" w:right="4565"/>
                          <w:jc w:val="center"/>
                          <w:rPr>
                            <w:b/>
                          </w:rPr>
                        </w:pPr>
                        <w:r>
                          <w:rPr>
                            <w:b/>
                          </w:rPr>
                          <w:t>QUADRADO</w:t>
                        </w:r>
                      </w:p>
                    </w:txbxContent>
                  </v:textbox>
                </v:shape>
                <v:shape id="Text Box 7" o:spid="_x0000_s1031" type="#_x0000_t202" style="position:absolute;left:847;top:375;width:1036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" fillcolor="yellow" strokeweight=".96pt">
                  <v:textbox inset="0,0,0,0">
                    <w:txbxContent>
                      <w:p w14:paraId="2C0EF27A" w14:textId="77777777" w:rsidR="00657B00" w:rsidRDefault="00657B00" w:rsidP="00657B00">
                        <w:pPr>
                          <w:spacing w:before="43"/>
                          <w:ind w:left="2071" w:right="2068"/>
                          <w:jc w:val="center"/>
                          <w:rPr>
                            <w:b/>
                          </w:rPr>
                        </w:pPr>
                        <w:r>
                          <w:rPr>
                            <w:b/>
                          </w:rPr>
                          <w:t>PLANILHA</w:t>
                        </w:r>
                        <w:r>
                          <w:rPr>
                            <w:b/>
                            <w:spacing w:val="-1"/>
                          </w:rPr>
                          <w:t xml:space="preserve"> </w:t>
                        </w:r>
                        <w:r>
                          <w:rPr>
                            <w:b/>
                          </w:rPr>
                          <w:t>DE</w:t>
                        </w:r>
                        <w:r>
                          <w:rPr>
                            <w:b/>
                            <w:spacing w:val="-3"/>
                          </w:rPr>
                          <w:t xml:space="preserve"> </w:t>
                        </w:r>
                        <w:r>
                          <w:rPr>
                            <w:b/>
                          </w:rPr>
                          <w:t>CUSTO</w:t>
                        </w:r>
                        <w:r>
                          <w:rPr>
                            <w:b/>
                            <w:spacing w:val="1"/>
                          </w:rPr>
                          <w:t xml:space="preserve"> </w:t>
                        </w:r>
                        <w:r>
                          <w:rPr>
                            <w:b/>
                          </w:rPr>
                          <w:t>E</w:t>
                        </w:r>
                        <w:r>
                          <w:rPr>
                            <w:b/>
                            <w:spacing w:val="1"/>
                          </w:rPr>
                          <w:t xml:space="preserve"> </w:t>
                        </w:r>
                        <w:r>
                          <w:rPr>
                            <w:b/>
                          </w:rPr>
                          <w:t>FORMAÇÃO</w:t>
                        </w:r>
                        <w:r>
                          <w:rPr>
                            <w:b/>
                            <w:spacing w:val="-2"/>
                          </w:rPr>
                          <w:t xml:space="preserve"> </w:t>
                        </w:r>
                        <w:r>
                          <w:rPr>
                            <w:b/>
                          </w:rPr>
                          <w:t>DE</w:t>
                        </w:r>
                        <w:r>
                          <w:rPr>
                            <w:b/>
                            <w:spacing w:val="-3"/>
                          </w:rPr>
                          <w:t xml:space="preserve"> </w:t>
                        </w:r>
                        <w:r>
                          <w:rPr>
                            <w:b/>
                          </w:rPr>
                          <w:t>PREÇOS</w:t>
                        </w:r>
                        <w:r>
                          <w:rPr>
                            <w:b/>
                            <w:spacing w:val="1"/>
                          </w:rPr>
                          <w:t xml:space="preserve"> </w:t>
                        </w:r>
                        <w:r>
                          <w:rPr>
                            <w:b/>
                          </w:rPr>
                          <w:t>–</w:t>
                        </w:r>
                        <w:r>
                          <w:rPr>
                            <w:b/>
                            <w:spacing w:val="-1"/>
                          </w:rPr>
                          <w:t xml:space="preserve"> </w:t>
                        </w:r>
                        <w:r>
                          <w:rPr>
                            <w:b/>
                          </w:rPr>
                          <w:t>Resumo Geral</w:t>
                        </w:r>
                      </w:p>
                    </w:txbxContent>
                  </v:textbox>
                </v:shape>
                <w10:wrap type="topAndBottom" anchorx="page"/>
              </v:group>
            </w:pict>
          </mc:Fallback>
        </mc:AlternateContent>
      </w:r>
    </w:p>
    <w:tbl>
      <w:tblPr>
        <w:tblStyle w:val="TableNormal1"/>
        <w:tblW w:w="10368" w:type="dxa"/>
        <w:tblInd w:w="-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8"/>
        <w:gridCol w:w="1354"/>
        <w:gridCol w:w="1648"/>
        <w:gridCol w:w="2055"/>
        <w:gridCol w:w="1164"/>
        <w:gridCol w:w="1459"/>
      </w:tblGrid>
      <w:tr w:rsidR="00657B00" w:rsidRPr="00BB7D71" w14:paraId="7DD619DB" w14:textId="77777777" w:rsidTr="00E92CC3">
        <w:trPr>
          <w:trHeight w:val="1078"/>
        </w:trPr>
        <w:tc>
          <w:tcPr>
            <w:tcW w:w="10368" w:type="dxa"/>
            <w:gridSpan w:val="6"/>
            <w:shd w:val="clear" w:color="auto" w:fill="FFFF00"/>
          </w:tcPr>
          <w:p w14:paraId="21543AE3" w14:textId="77777777" w:rsidR="00657B00" w:rsidRPr="00BB7D71" w:rsidRDefault="00657B00" w:rsidP="00E92CC3">
            <w:pPr>
              <w:spacing w:before="47"/>
              <w:ind w:left="343" w:right="332"/>
              <w:jc w:val="center"/>
              <w:rPr>
                <w:b/>
                <w:i/>
                <w:sz w:val="18"/>
                <w:szCs w:val="22"/>
                <w:lang w:val="pt-PT" w:eastAsia="en-US"/>
              </w:rPr>
            </w:pPr>
            <w:r w:rsidRPr="00BB7D71">
              <w:rPr>
                <w:b/>
                <w:i/>
                <w:sz w:val="18"/>
                <w:szCs w:val="22"/>
                <w:lang w:val="pt-PT" w:eastAsia="en-US"/>
              </w:rPr>
              <w:t>COORDENADOR</w:t>
            </w:r>
            <w:r w:rsidRPr="00BB7D71">
              <w:rPr>
                <w:b/>
                <w:i/>
                <w:spacing w:val="-2"/>
                <w:sz w:val="18"/>
                <w:szCs w:val="22"/>
                <w:lang w:val="pt-PT" w:eastAsia="en-US"/>
              </w:rPr>
              <w:t xml:space="preserve"> </w:t>
            </w:r>
            <w:r w:rsidRPr="00BB7D71">
              <w:rPr>
                <w:b/>
                <w:i/>
                <w:sz w:val="18"/>
                <w:szCs w:val="22"/>
                <w:lang w:val="pt-PT" w:eastAsia="en-US"/>
              </w:rPr>
              <w:t>PARA</w:t>
            </w:r>
            <w:r w:rsidRPr="00BB7D71">
              <w:rPr>
                <w:b/>
                <w:i/>
                <w:spacing w:val="-1"/>
                <w:sz w:val="18"/>
                <w:szCs w:val="22"/>
                <w:lang w:val="pt-PT" w:eastAsia="en-US"/>
              </w:rPr>
              <w:t xml:space="preserve"> </w:t>
            </w:r>
            <w:r w:rsidRPr="00BB7D71">
              <w:rPr>
                <w:b/>
                <w:i/>
                <w:sz w:val="18"/>
                <w:szCs w:val="22"/>
                <w:lang w:val="pt-PT" w:eastAsia="en-US"/>
              </w:rPr>
              <w:t>ATENDER</w:t>
            </w:r>
            <w:r w:rsidRPr="00BB7D71">
              <w:rPr>
                <w:b/>
                <w:i/>
                <w:spacing w:val="-1"/>
                <w:sz w:val="18"/>
                <w:szCs w:val="22"/>
                <w:lang w:val="pt-PT" w:eastAsia="en-US"/>
              </w:rPr>
              <w:t xml:space="preserve"> </w:t>
            </w:r>
            <w:r w:rsidRPr="00BB7D71">
              <w:rPr>
                <w:b/>
                <w:i/>
                <w:sz w:val="18"/>
                <w:szCs w:val="22"/>
                <w:lang w:val="pt-PT" w:eastAsia="en-US"/>
              </w:rPr>
              <w:t>EVENTUAIS</w:t>
            </w:r>
          </w:p>
          <w:p w14:paraId="3763E930" w14:textId="77777777" w:rsidR="00657B00" w:rsidRPr="00BB7D71" w:rsidRDefault="00657B00" w:rsidP="00E92CC3">
            <w:pPr>
              <w:spacing w:before="10"/>
              <w:rPr>
                <w:rFonts w:ascii="Arial"/>
                <w:b/>
                <w:sz w:val="17"/>
                <w:szCs w:val="22"/>
                <w:lang w:val="pt-PT" w:eastAsia="en-US"/>
              </w:rPr>
            </w:pPr>
          </w:p>
          <w:p w14:paraId="0EF59E4C" w14:textId="77777777" w:rsidR="00657B00" w:rsidRPr="00BB7D71" w:rsidRDefault="00657B00" w:rsidP="00E92CC3">
            <w:pPr>
              <w:spacing w:before="1" w:line="206" w:lineRule="exact"/>
              <w:ind w:left="343" w:right="332"/>
              <w:jc w:val="center"/>
              <w:rPr>
                <w:b/>
                <w:i/>
                <w:sz w:val="18"/>
                <w:szCs w:val="22"/>
                <w:lang w:val="pt-PT" w:eastAsia="en-US"/>
              </w:rPr>
            </w:pPr>
            <w:r w:rsidRPr="00BB7D71">
              <w:rPr>
                <w:b/>
                <w:i/>
                <w:sz w:val="18"/>
                <w:szCs w:val="22"/>
                <w:lang w:val="pt-PT" w:eastAsia="en-US"/>
              </w:rPr>
              <w:t>NECESSIDADES</w:t>
            </w:r>
            <w:r w:rsidRPr="00BB7D71">
              <w:rPr>
                <w:b/>
                <w:i/>
                <w:spacing w:val="-1"/>
                <w:sz w:val="18"/>
                <w:szCs w:val="22"/>
                <w:lang w:val="pt-PT" w:eastAsia="en-US"/>
              </w:rPr>
              <w:t xml:space="preserve"> </w:t>
            </w:r>
            <w:r w:rsidRPr="00BB7D71">
              <w:rPr>
                <w:b/>
                <w:i/>
                <w:sz w:val="18"/>
                <w:szCs w:val="22"/>
                <w:lang w:val="pt-PT" w:eastAsia="en-US"/>
              </w:rPr>
              <w:t>DAS</w:t>
            </w:r>
            <w:r w:rsidRPr="00BB7D71">
              <w:rPr>
                <w:b/>
                <w:i/>
                <w:spacing w:val="-1"/>
                <w:sz w:val="18"/>
                <w:szCs w:val="22"/>
                <w:lang w:val="pt-PT" w:eastAsia="en-US"/>
              </w:rPr>
              <w:t xml:space="preserve"> </w:t>
            </w:r>
            <w:r w:rsidRPr="00BB7D71">
              <w:rPr>
                <w:b/>
                <w:i/>
                <w:sz w:val="18"/>
                <w:szCs w:val="22"/>
                <w:lang w:val="pt-PT" w:eastAsia="en-US"/>
              </w:rPr>
              <w:t>RESPECTIVAS ÁREAS,</w:t>
            </w:r>
            <w:r w:rsidRPr="00BB7D71">
              <w:rPr>
                <w:b/>
                <w:i/>
                <w:spacing w:val="42"/>
                <w:sz w:val="18"/>
                <w:szCs w:val="22"/>
                <w:lang w:val="pt-PT" w:eastAsia="en-US"/>
              </w:rPr>
              <w:t xml:space="preserve"> </w:t>
            </w:r>
            <w:r w:rsidRPr="00BB7D71">
              <w:rPr>
                <w:b/>
                <w:i/>
                <w:sz w:val="18"/>
                <w:szCs w:val="22"/>
                <w:lang w:val="pt-PT" w:eastAsia="en-US"/>
              </w:rPr>
              <w:t>SUPERVISIONANDO</w:t>
            </w:r>
            <w:r w:rsidRPr="00BB7D71">
              <w:rPr>
                <w:b/>
                <w:i/>
                <w:spacing w:val="-2"/>
                <w:sz w:val="18"/>
                <w:szCs w:val="22"/>
                <w:lang w:val="pt-PT" w:eastAsia="en-US"/>
              </w:rPr>
              <w:t xml:space="preserve"> </w:t>
            </w:r>
            <w:r w:rsidRPr="00BB7D71">
              <w:rPr>
                <w:b/>
                <w:i/>
                <w:sz w:val="18"/>
                <w:szCs w:val="22"/>
                <w:lang w:val="pt-PT" w:eastAsia="en-US"/>
              </w:rPr>
              <w:t>OS</w:t>
            </w:r>
            <w:r w:rsidRPr="00BB7D71">
              <w:rPr>
                <w:b/>
                <w:i/>
                <w:spacing w:val="-1"/>
                <w:sz w:val="18"/>
                <w:szCs w:val="22"/>
                <w:lang w:val="pt-PT" w:eastAsia="en-US"/>
              </w:rPr>
              <w:t xml:space="preserve"> </w:t>
            </w:r>
            <w:r w:rsidRPr="00BB7D71">
              <w:rPr>
                <w:b/>
                <w:i/>
                <w:sz w:val="18"/>
                <w:szCs w:val="22"/>
                <w:lang w:val="pt-PT" w:eastAsia="en-US"/>
              </w:rPr>
              <w:t>SERVIÇOS</w:t>
            </w:r>
            <w:r w:rsidRPr="00BB7D71">
              <w:rPr>
                <w:b/>
                <w:i/>
                <w:spacing w:val="-1"/>
                <w:sz w:val="18"/>
                <w:szCs w:val="22"/>
                <w:lang w:val="pt-PT" w:eastAsia="en-US"/>
              </w:rPr>
              <w:t xml:space="preserve"> </w:t>
            </w:r>
            <w:r w:rsidRPr="00BB7D71">
              <w:rPr>
                <w:b/>
                <w:i/>
                <w:sz w:val="18"/>
                <w:szCs w:val="22"/>
                <w:lang w:val="pt-PT" w:eastAsia="en-US"/>
              </w:rPr>
              <w:t>DE</w:t>
            </w:r>
            <w:r w:rsidRPr="00BB7D71">
              <w:rPr>
                <w:b/>
                <w:i/>
                <w:spacing w:val="-1"/>
                <w:sz w:val="18"/>
                <w:szCs w:val="22"/>
                <w:lang w:val="pt-PT" w:eastAsia="en-US"/>
              </w:rPr>
              <w:t xml:space="preserve"> </w:t>
            </w:r>
            <w:r w:rsidRPr="00BB7D71">
              <w:rPr>
                <w:b/>
                <w:i/>
                <w:sz w:val="18"/>
                <w:szCs w:val="22"/>
                <w:lang w:val="pt-PT" w:eastAsia="en-US"/>
              </w:rPr>
              <w:t>LIMPEZA</w:t>
            </w:r>
            <w:r w:rsidRPr="00BB7D71">
              <w:rPr>
                <w:b/>
                <w:i/>
                <w:spacing w:val="-2"/>
                <w:sz w:val="18"/>
                <w:szCs w:val="22"/>
                <w:lang w:val="pt-PT" w:eastAsia="en-US"/>
              </w:rPr>
              <w:t xml:space="preserve"> </w:t>
            </w:r>
            <w:r w:rsidRPr="00BB7D71">
              <w:rPr>
                <w:b/>
                <w:i/>
                <w:sz w:val="18"/>
                <w:szCs w:val="22"/>
                <w:lang w:val="pt-PT" w:eastAsia="en-US"/>
              </w:rPr>
              <w:t>DOS FUNCIONÁRIOS</w:t>
            </w:r>
          </w:p>
          <w:p w14:paraId="7FC68480" w14:textId="77777777" w:rsidR="00657B00" w:rsidRPr="00BB7D71" w:rsidRDefault="00657B00" w:rsidP="00E92CC3">
            <w:pPr>
              <w:spacing w:line="252" w:lineRule="exact"/>
              <w:ind w:left="343" w:right="331"/>
              <w:jc w:val="center"/>
              <w:rPr>
                <w:b/>
                <w:i/>
                <w:sz w:val="22"/>
                <w:szCs w:val="22"/>
                <w:lang w:val="pt-PT" w:eastAsia="en-US"/>
              </w:rPr>
            </w:pPr>
            <w:r w:rsidRPr="00BB7D71">
              <w:rPr>
                <w:b/>
                <w:i/>
                <w:sz w:val="22"/>
                <w:szCs w:val="22"/>
                <w:lang w:val="pt-PT" w:eastAsia="en-US"/>
              </w:rPr>
              <w:t>(COORDENADOR/PREPOSTO</w:t>
            </w:r>
            <w:r w:rsidRPr="00BB7D71">
              <w:rPr>
                <w:b/>
                <w:i/>
                <w:spacing w:val="-5"/>
                <w:sz w:val="22"/>
                <w:szCs w:val="22"/>
                <w:lang w:val="pt-PT" w:eastAsia="en-US"/>
              </w:rPr>
              <w:t xml:space="preserve"> </w:t>
            </w:r>
            <w:r w:rsidRPr="00BB7D71">
              <w:rPr>
                <w:b/>
                <w:i/>
                <w:sz w:val="22"/>
                <w:szCs w:val="22"/>
                <w:lang w:val="pt-PT" w:eastAsia="en-US"/>
              </w:rPr>
              <w:t>DE</w:t>
            </w:r>
            <w:r w:rsidRPr="00BB7D71">
              <w:rPr>
                <w:b/>
                <w:i/>
                <w:spacing w:val="-3"/>
                <w:sz w:val="22"/>
                <w:szCs w:val="22"/>
                <w:lang w:val="pt-PT" w:eastAsia="en-US"/>
              </w:rPr>
              <w:t xml:space="preserve"> </w:t>
            </w:r>
            <w:r w:rsidRPr="00BB7D71">
              <w:rPr>
                <w:b/>
                <w:i/>
                <w:sz w:val="22"/>
                <w:szCs w:val="22"/>
                <w:lang w:val="pt-PT" w:eastAsia="en-US"/>
              </w:rPr>
              <w:t>EQUIPE)</w:t>
            </w:r>
          </w:p>
        </w:tc>
      </w:tr>
      <w:tr w:rsidR="00657B00" w:rsidRPr="00BB7D71" w14:paraId="4E6EC10C" w14:textId="77777777" w:rsidTr="00E92CC3">
        <w:trPr>
          <w:trHeight w:val="314"/>
        </w:trPr>
        <w:tc>
          <w:tcPr>
            <w:tcW w:w="10368" w:type="dxa"/>
            <w:gridSpan w:val="6"/>
          </w:tcPr>
          <w:p w14:paraId="19AAF467" w14:textId="77777777" w:rsidR="00657B00" w:rsidRPr="00BB7D71" w:rsidRDefault="00657B00" w:rsidP="00E92CC3">
            <w:pPr>
              <w:rPr>
                <w:sz w:val="18"/>
                <w:szCs w:val="22"/>
                <w:lang w:val="pt-PT" w:eastAsia="en-US"/>
              </w:rPr>
            </w:pPr>
          </w:p>
        </w:tc>
      </w:tr>
      <w:tr w:rsidR="00657B00" w:rsidRPr="00BB7D71" w14:paraId="0371CC7F" w14:textId="77777777" w:rsidTr="00E92CC3">
        <w:trPr>
          <w:trHeight w:val="312"/>
        </w:trPr>
        <w:tc>
          <w:tcPr>
            <w:tcW w:w="2688" w:type="dxa"/>
          </w:tcPr>
          <w:p w14:paraId="09F0DAF4" w14:textId="77777777" w:rsidR="00657B00" w:rsidRPr="00BB7D71" w:rsidRDefault="00657B00" w:rsidP="00E92CC3">
            <w:pPr>
              <w:spacing w:before="43"/>
              <w:ind w:right="665"/>
              <w:jc w:val="right"/>
              <w:rPr>
                <w:szCs w:val="22"/>
                <w:lang w:val="pt-PT" w:eastAsia="en-US"/>
              </w:rPr>
            </w:pPr>
            <w:r w:rsidRPr="00BB7D71">
              <w:rPr>
                <w:szCs w:val="22"/>
                <w:lang w:val="pt-PT" w:eastAsia="en-US"/>
              </w:rPr>
              <w:t>QUANTIDADE</w:t>
            </w:r>
          </w:p>
        </w:tc>
        <w:tc>
          <w:tcPr>
            <w:tcW w:w="1354" w:type="dxa"/>
          </w:tcPr>
          <w:p w14:paraId="780C8433" w14:textId="77777777" w:rsidR="00657B00" w:rsidRPr="00BB7D71" w:rsidRDefault="00657B00" w:rsidP="00E92CC3">
            <w:pPr>
              <w:rPr>
                <w:sz w:val="18"/>
                <w:szCs w:val="22"/>
                <w:lang w:val="pt-PT" w:eastAsia="en-US"/>
              </w:rPr>
            </w:pPr>
          </w:p>
        </w:tc>
        <w:tc>
          <w:tcPr>
            <w:tcW w:w="3703" w:type="dxa"/>
            <w:gridSpan w:val="2"/>
          </w:tcPr>
          <w:p w14:paraId="13389643" w14:textId="77777777" w:rsidR="00657B00" w:rsidRPr="00BB7D71" w:rsidRDefault="00657B00" w:rsidP="00E92CC3">
            <w:pPr>
              <w:spacing w:before="43"/>
              <w:ind w:left="1090"/>
              <w:rPr>
                <w:szCs w:val="22"/>
                <w:lang w:val="pt-PT" w:eastAsia="en-US"/>
              </w:rPr>
            </w:pPr>
            <w:r w:rsidRPr="00BB7D71">
              <w:rPr>
                <w:szCs w:val="22"/>
                <w:lang w:val="pt-PT" w:eastAsia="en-US"/>
              </w:rPr>
              <w:t>VR.INDIVIDUAL</w:t>
            </w:r>
          </w:p>
        </w:tc>
        <w:tc>
          <w:tcPr>
            <w:tcW w:w="1164" w:type="dxa"/>
            <w:tcBorders>
              <w:right w:val="nil"/>
            </w:tcBorders>
          </w:tcPr>
          <w:p w14:paraId="7CE93405" w14:textId="77777777" w:rsidR="00657B00" w:rsidRPr="00BB7D71" w:rsidRDefault="00657B00" w:rsidP="00E92CC3">
            <w:pPr>
              <w:spacing w:before="43"/>
              <w:ind w:right="11"/>
              <w:jc w:val="right"/>
              <w:rPr>
                <w:szCs w:val="22"/>
                <w:lang w:val="pt-PT" w:eastAsia="en-US"/>
              </w:rPr>
            </w:pPr>
            <w:r w:rsidRPr="00BB7D71">
              <w:rPr>
                <w:szCs w:val="22"/>
                <w:lang w:val="pt-PT" w:eastAsia="en-US"/>
              </w:rPr>
              <w:t>VR.</w:t>
            </w:r>
          </w:p>
        </w:tc>
        <w:tc>
          <w:tcPr>
            <w:tcW w:w="1458" w:type="dxa"/>
            <w:tcBorders>
              <w:left w:val="nil"/>
            </w:tcBorders>
          </w:tcPr>
          <w:p w14:paraId="197DA00D" w14:textId="77777777" w:rsidR="00657B00" w:rsidRPr="00BB7D71" w:rsidRDefault="00657B00" w:rsidP="00E92CC3">
            <w:pPr>
              <w:spacing w:before="43"/>
              <w:ind w:left="38"/>
              <w:rPr>
                <w:szCs w:val="22"/>
                <w:lang w:val="pt-PT" w:eastAsia="en-US"/>
              </w:rPr>
            </w:pPr>
            <w:r w:rsidRPr="00BB7D71">
              <w:rPr>
                <w:szCs w:val="22"/>
                <w:lang w:val="pt-PT" w:eastAsia="en-US"/>
              </w:rPr>
              <w:t>TOTAL</w:t>
            </w:r>
          </w:p>
        </w:tc>
      </w:tr>
      <w:tr w:rsidR="00657B00" w:rsidRPr="00BB7D71" w14:paraId="17A490BC" w14:textId="77777777" w:rsidTr="00E92CC3">
        <w:trPr>
          <w:trHeight w:val="314"/>
        </w:trPr>
        <w:tc>
          <w:tcPr>
            <w:tcW w:w="10368" w:type="dxa"/>
            <w:gridSpan w:val="6"/>
          </w:tcPr>
          <w:p w14:paraId="3FBED956" w14:textId="77777777" w:rsidR="00657B00" w:rsidRPr="00BB7D71" w:rsidRDefault="00657B00" w:rsidP="00E92CC3">
            <w:pPr>
              <w:spacing w:before="43"/>
              <w:ind w:left="343" w:right="278"/>
              <w:jc w:val="center"/>
              <w:rPr>
                <w:i/>
                <w:szCs w:val="22"/>
                <w:lang w:val="pt-PT" w:eastAsia="en-US"/>
              </w:rPr>
            </w:pPr>
          </w:p>
        </w:tc>
      </w:tr>
      <w:tr w:rsidR="00657B00" w:rsidRPr="00BB7D71" w14:paraId="33EA7B84" w14:textId="77777777" w:rsidTr="00E92CC3">
        <w:trPr>
          <w:trHeight w:val="314"/>
        </w:trPr>
        <w:tc>
          <w:tcPr>
            <w:tcW w:w="2688" w:type="dxa"/>
          </w:tcPr>
          <w:p w14:paraId="1F5143A2" w14:textId="77777777" w:rsidR="00657B00" w:rsidRPr="00BB7D71" w:rsidRDefault="00657B00" w:rsidP="00E92CC3">
            <w:pPr>
              <w:spacing w:before="43"/>
              <w:ind w:left="13"/>
              <w:jc w:val="center"/>
              <w:rPr>
                <w:b/>
                <w:szCs w:val="22"/>
                <w:lang w:val="pt-PT" w:eastAsia="en-US"/>
              </w:rPr>
            </w:pPr>
            <w:r w:rsidRPr="00BB7D71">
              <w:rPr>
                <w:b/>
                <w:w w:val="99"/>
                <w:szCs w:val="22"/>
                <w:lang w:val="pt-PT" w:eastAsia="en-US"/>
              </w:rPr>
              <w:t>1</w:t>
            </w:r>
          </w:p>
        </w:tc>
        <w:tc>
          <w:tcPr>
            <w:tcW w:w="1354" w:type="dxa"/>
          </w:tcPr>
          <w:p w14:paraId="0B9C4E55" w14:textId="77777777" w:rsidR="00657B00" w:rsidRPr="00BB7D71" w:rsidRDefault="00657B00" w:rsidP="00E92CC3">
            <w:pPr>
              <w:rPr>
                <w:sz w:val="18"/>
                <w:szCs w:val="22"/>
                <w:lang w:val="pt-PT" w:eastAsia="en-US"/>
              </w:rPr>
            </w:pPr>
          </w:p>
        </w:tc>
        <w:tc>
          <w:tcPr>
            <w:tcW w:w="1648" w:type="dxa"/>
            <w:tcBorders>
              <w:right w:val="nil"/>
            </w:tcBorders>
            <w:shd w:val="clear" w:color="auto" w:fill="FFCC00"/>
          </w:tcPr>
          <w:p w14:paraId="0675DA5D" w14:textId="77777777" w:rsidR="00657B00" w:rsidRPr="00BB7D71" w:rsidRDefault="00657B00" w:rsidP="00E92CC3">
            <w:pPr>
              <w:spacing w:before="43"/>
              <w:ind w:left="375"/>
              <w:rPr>
                <w:b/>
                <w:szCs w:val="22"/>
                <w:lang w:val="pt-PT" w:eastAsia="en-US"/>
              </w:rPr>
            </w:pPr>
            <w:r w:rsidRPr="00BB7D71">
              <w:rPr>
                <w:b/>
                <w:szCs w:val="22"/>
                <w:lang w:val="pt-PT" w:eastAsia="en-US"/>
              </w:rPr>
              <w:t>R$</w:t>
            </w:r>
          </w:p>
        </w:tc>
        <w:tc>
          <w:tcPr>
            <w:tcW w:w="2055" w:type="dxa"/>
            <w:tcBorders>
              <w:left w:val="nil"/>
            </w:tcBorders>
            <w:shd w:val="clear" w:color="auto" w:fill="FFCC00"/>
          </w:tcPr>
          <w:p w14:paraId="7246E033" w14:textId="609584A0" w:rsidR="00657B00" w:rsidRPr="00BB7D71" w:rsidRDefault="00657B00" w:rsidP="00E92CC3">
            <w:pPr>
              <w:spacing w:before="43"/>
              <w:ind w:right="309"/>
              <w:jc w:val="right"/>
              <w:rPr>
                <w:b/>
                <w:szCs w:val="22"/>
                <w:lang w:val="pt-PT" w:eastAsia="en-US"/>
              </w:rPr>
            </w:pPr>
            <w:r>
              <w:rPr>
                <w:b/>
                <w:szCs w:val="22"/>
                <w:lang w:val="pt-PT" w:eastAsia="en-US"/>
              </w:rPr>
              <w:t>7.487,47</w:t>
            </w:r>
          </w:p>
        </w:tc>
        <w:tc>
          <w:tcPr>
            <w:tcW w:w="1164" w:type="dxa"/>
            <w:tcBorders>
              <w:right w:val="nil"/>
            </w:tcBorders>
            <w:shd w:val="clear" w:color="auto" w:fill="99CC00"/>
          </w:tcPr>
          <w:p w14:paraId="2413EA22" w14:textId="77777777" w:rsidR="00657B00" w:rsidRPr="00BB7D71" w:rsidRDefault="00657B00" w:rsidP="00E92CC3">
            <w:pPr>
              <w:spacing w:before="43"/>
              <w:ind w:left="658"/>
              <w:rPr>
                <w:b/>
                <w:szCs w:val="22"/>
                <w:lang w:val="pt-PT" w:eastAsia="en-US"/>
              </w:rPr>
            </w:pPr>
            <w:r w:rsidRPr="00BB7D71">
              <w:rPr>
                <w:b/>
                <w:szCs w:val="22"/>
                <w:lang w:val="pt-PT" w:eastAsia="en-US"/>
              </w:rPr>
              <w:t>R$</w:t>
            </w:r>
          </w:p>
        </w:tc>
        <w:tc>
          <w:tcPr>
            <w:tcW w:w="1458" w:type="dxa"/>
            <w:tcBorders>
              <w:left w:val="nil"/>
            </w:tcBorders>
            <w:shd w:val="clear" w:color="auto" w:fill="99CC00"/>
          </w:tcPr>
          <w:p w14:paraId="2B09D985" w14:textId="0DC4FEFD" w:rsidR="00657B00" w:rsidRPr="00BB7D71" w:rsidRDefault="00657B00" w:rsidP="00E92CC3">
            <w:pPr>
              <w:spacing w:before="43"/>
              <w:ind w:left="149"/>
              <w:rPr>
                <w:b/>
                <w:szCs w:val="22"/>
                <w:lang w:val="pt-PT" w:eastAsia="en-US"/>
              </w:rPr>
            </w:pPr>
            <w:r>
              <w:rPr>
                <w:b/>
                <w:szCs w:val="22"/>
                <w:lang w:val="pt-PT" w:eastAsia="en-US"/>
              </w:rPr>
              <w:t>7.487,47</w:t>
            </w:r>
          </w:p>
        </w:tc>
      </w:tr>
      <w:tr w:rsidR="00657B00" w:rsidRPr="00BB7D71" w14:paraId="6E68C05F" w14:textId="77777777" w:rsidTr="00E92CC3">
        <w:trPr>
          <w:trHeight w:val="312"/>
        </w:trPr>
        <w:tc>
          <w:tcPr>
            <w:tcW w:w="10368" w:type="dxa"/>
            <w:gridSpan w:val="6"/>
          </w:tcPr>
          <w:p w14:paraId="45913345" w14:textId="77777777" w:rsidR="00657B00" w:rsidRPr="00BB7D71" w:rsidRDefault="00657B00" w:rsidP="00E92CC3">
            <w:pPr>
              <w:rPr>
                <w:sz w:val="18"/>
                <w:szCs w:val="22"/>
                <w:lang w:val="pt-PT" w:eastAsia="en-US"/>
              </w:rPr>
            </w:pPr>
          </w:p>
        </w:tc>
      </w:tr>
      <w:tr w:rsidR="00657B00" w:rsidRPr="00BB7D71" w14:paraId="40FFF7C0" w14:textId="77777777" w:rsidTr="00E92CC3">
        <w:trPr>
          <w:trHeight w:val="314"/>
        </w:trPr>
        <w:tc>
          <w:tcPr>
            <w:tcW w:w="10368" w:type="dxa"/>
            <w:gridSpan w:val="6"/>
          </w:tcPr>
          <w:p w14:paraId="43A8E257" w14:textId="77777777" w:rsidR="00657B00" w:rsidRPr="00BB7D71" w:rsidRDefault="00657B00" w:rsidP="00E92CC3">
            <w:pPr>
              <w:rPr>
                <w:sz w:val="18"/>
                <w:szCs w:val="22"/>
                <w:lang w:val="pt-PT" w:eastAsia="en-US"/>
              </w:rPr>
            </w:pPr>
          </w:p>
        </w:tc>
      </w:tr>
      <w:tr w:rsidR="00657B00" w:rsidRPr="00BB7D71" w14:paraId="721645B0" w14:textId="77777777" w:rsidTr="00E92CC3">
        <w:trPr>
          <w:trHeight w:val="869"/>
        </w:trPr>
        <w:tc>
          <w:tcPr>
            <w:tcW w:w="10368" w:type="dxa"/>
            <w:gridSpan w:val="6"/>
            <w:shd w:val="clear" w:color="auto" w:fill="FFFF00"/>
          </w:tcPr>
          <w:p w14:paraId="36D059EA" w14:textId="77777777" w:rsidR="00657B00" w:rsidRPr="00BB7D71" w:rsidRDefault="00657B00" w:rsidP="00E92CC3">
            <w:pPr>
              <w:spacing w:before="180"/>
              <w:ind w:left="4331" w:right="276" w:hanging="4023"/>
              <w:rPr>
                <w:b/>
                <w:i/>
                <w:sz w:val="22"/>
                <w:szCs w:val="22"/>
                <w:lang w:val="pt-PT" w:eastAsia="en-US"/>
              </w:rPr>
            </w:pPr>
            <w:r w:rsidRPr="00BB7D71">
              <w:rPr>
                <w:b/>
                <w:i/>
                <w:szCs w:val="22"/>
                <w:lang w:val="pt-PT" w:eastAsia="en-US"/>
              </w:rPr>
              <w:t>FUNCIONÁRIAS PARA SERVIÇOS DE LIMPEZA E CONSERVAÇÃO DAS ÁREAS DA CÂMARA (</w:t>
            </w:r>
            <w:r w:rsidRPr="00BB7D71">
              <w:rPr>
                <w:b/>
                <w:i/>
                <w:sz w:val="22"/>
                <w:szCs w:val="22"/>
                <w:lang w:val="pt-PT" w:eastAsia="en-US"/>
              </w:rPr>
              <w:t>LIMPEZA E</w:t>
            </w:r>
            <w:r w:rsidRPr="00BB7D71">
              <w:rPr>
                <w:b/>
                <w:i/>
                <w:spacing w:val="-52"/>
                <w:sz w:val="22"/>
                <w:szCs w:val="22"/>
                <w:lang w:val="pt-PT" w:eastAsia="en-US"/>
              </w:rPr>
              <w:t xml:space="preserve"> </w:t>
            </w:r>
            <w:r w:rsidRPr="00BB7D71">
              <w:rPr>
                <w:b/>
                <w:i/>
                <w:sz w:val="22"/>
                <w:szCs w:val="22"/>
                <w:lang w:val="pt-PT" w:eastAsia="en-US"/>
              </w:rPr>
              <w:t>CONSERVAÇÃO)</w:t>
            </w:r>
          </w:p>
        </w:tc>
      </w:tr>
      <w:tr w:rsidR="00657B00" w:rsidRPr="00BB7D71" w14:paraId="4FCB26B9" w14:textId="77777777" w:rsidTr="00E92CC3">
        <w:trPr>
          <w:trHeight w:val="312"/>
        </w:trPr>
        <w:tc>
          <w:tcPr>
            <w:tcW w:w="10368" w:type="dxa"/>
            <w:gridSpan w:val="6"/>
          </w:tcPr>
          <w:p w14:paraId="5B7C6F6A" w14:textId="77777777" w:rsidR="00657B00" w:rsidRPr="00BB7D71" w:rsidRDefault="00657B00" w:rsidP="00E92CC3">
            <w:pPr>
              <w:rPr>
                <w:sz w:val="18"/>
                <w:szCs w:val="22"/>
                <w:lang w:val="pt-PT" w:eastAsia="en-US"/>
              </w:rPr>
            </w:pPr>
          </w:p>
        </w:tc>
      </w:tr>
      <w:tr w:rsidR="00657B00" w:rsidRPr="00BB7D71" w14:paraId="1FBE1136" w14:textId="77777777" w:rsidTr="00E92CC3">
        <w:trPr>
          <w:trHeight w:val="314"/>
        </w:trPr>
        <w:tc>
          <w:tcPr>
            <w:tcW w:w="2688" w:type="dxa"/>
          </w:tcPr>
          <w:p w14:paraId="3F9972A8" w14:textId="77777777" w:rsidR="00657B00" w:rsidRPr="00BB7D71" w:rsidRDefault="00657B00" w:rsidP="00E92CC3">
            <w:pPr>
              <w:spacing w:before="43"/>
              <w:ind w:right="665"/>
              <w:jc w:val="right"/>
              <w:rPr>
                <w:szCs w:val="22"/>
                <w:lang w:val="pt-PT" w:eastAsia="en-US"/>
              </w:rPr>
            </w:pPr>
            <w:r w:rsidRPr="00BB7D71">
              <w:rPr>
                <w:szCs w:val="22"/>
                <w:lang w:val="pt-PT" w:eastAsia="en-US"/>
              </w:rPr>
              <w:t>QUANTIDADE</w:t>
            </w:r>
          </w:p>
        </w:tc>
        <w:tc>
          <w:tcPr>
            <w:tcW w:w="1354" w:type="dxa"/>
          </w:tcPr>
          <w:p w14:paraId="7CD05CA3" w14:textId="77777777" w:rsidR="00657B00" w:rsidRPr="00BB7D71" w:rsidRDefault="00657B00" w:rsidP="00E92CC3">
            <w:pPr>
              <w:rPr>
                <w:sz w:val="18"/>
                <w:szCs w:val="22"/>
                <w:lang w:val="pt-PT" w:eastAsia="en-US"/>
              </w:rPr>
            </w:pPr>
          </w:p>
        </w:tc>
        <w:tc>
          <w:tcPr>
            <w:tcW w:w="3703" w:type="dxa"/>
            <w:gridSpan w:val="2"/>
          </w:tcPr>
          <w:p w14:paraId="607ECF9A" w14:textId="77777777" w:rsidR="00657B00" w:rsidRPr="00BB7D71" w:rsidRDefault="00657B00" w:rsidP="00E92CC3">
            <w:pPr>
              <w:spacing w:before="43"/>
              <w:ind w:left="1090"/>
              <w:rPr>
                <w:szCs w:val="22"/>
                <w:lang w:val="pt-PT" w:eastAsia="en-US"/>
              </w:rPr>
            </w:pPr>
            <w:r w:rsidRPr="00BB7D71">
              <w:rPr>
                <w:szCs w:val="22"/>
                <w:lang w:val="pt-PT" w:eastAsia="en-US"/>
              </w:rPr>
              <w:t>VR.INDIVIDUAL</w:t>
            </w:r>
          </w:p>
        </w:tc>
        <w:tc>
          <w:tcPr>
            <w:tcW w:w="2623" w:type="dxa"/>
            <w:gridSpan w:val="2"/>
          </w:tcPr>
          <w:p w14:paraId="7BEF207B" w14:textId="77777777" w:rsidR="00657B00" w:rsidRPr="00BB7D71" w:rsidRDefault="00657B00" w:rsidP="00E92CC3">
            <w:pPr>
              <w:spacing w:before="43"/>
              <w:ind w:left="816"/>
              <w:rPr>
                <w:szCs w:val="22"/>
                <w:lang w:val="pt-PT" w:eastAsia="en-US"/>
              </w:rPr>
            </w:pPr>
            <w:r w:rsidRPr="00BB7D71">
              <w:rPr>
                <w:szCs w:val="22"/>
                <w:lang w:val="pt-PT" w:eastAsia="en-US"/>
              </w:rPr>
              <w:t>VR.</w:t>
            </w:r>
            <w:r w:rsidRPr="00BB7D71">
              <w:rPr>
                <w:spacing w:val="-2"/>
                <w:szCs w:val="22"/>
                <w:lang w:val="pt-PT" w:eastAsia="en-US"/>
              </w:rPr>
              <w:t xml:space="preserve"> </w:t>
            </w:r>
            <w:r w:rsidRPr="00BB7D71">
              <w:rPr>
                <w:szCs w:val="22"/>
                <w:lang w:val="pt-PT" w:eastAsia="en-US"/>
              </w:rPr>
              <w:t>TOTAL</w:t>
            </w:r>
          </w:p>
        </w:tc>
      </w:tr>
      <w:tr w:rsidR="00657B00" w:rsidRPr="00BB7D71" w14:paraId="77F56674" w14:textId="77777777" w:rsidTr="00E92CC3">
        <w:trPr>
          <w:trHeight w:val="312"/>
        </w:trPr>
        <w:tc>
          <w:tcPr>
            <w:tcW w:w="10368" w:type="dxa"/>
            <w:gridSpan w:val="6"/>
          </w:tcPr>
          <w:p w14:paraId="59A70847" w14:textId="77777777" w:rsidR="00657B00" w:rsidRPr="00BB7D71" w:rsidRDefault="00657B00" w:rsidP="00E92CC3">
            <w:pPr>
              <w:rPr>
                <w:sz w:val="18"/>
                <w:szCs w:val="22"/>
                <w:lang w:val="pt-PT" w:eastAsia="en-US"/>
              </w:rPr>
            </w:pPr>
          </w:p>
        </w:tc>
      </w:tr>
      <w:tr w:rsidR="00657B00" w:rsidRPr="00BB7D71" w14:paraId="308132D5" w14:textId="77777777" w:rsidTr="00E92CC3">
        <w:trPr>
          <w:trHeight w:val="314"/>
        </w:trPr>
        <w:tc>
          <w:tcPr>
            <w:tcW w:w="2688" w:type="dxa"/>
          </w:tcPr>
          <w:p w14:paraId="1C68681A" w14:textId="77777777" w:rsidR="00657B00" w:rsidRPr="00BB7D71" w:rsidRDefault="00657B00" w:rsidP="00E92CC3">
            <w:pPr>
              <w:spacing w:before="43"/>
              <w:ind w:left="1223" w:right="1205"/>
              <w:jc w:val="center"/>
              <w:rPr>
                <w:b/>
                <w:szCs w:val="22"/>
                <w:lang w:val="pt-PT" w:eastAsia="en-US"/>
              </w:rPr>
            </w:pPr>
            <w:r w:rsidRPr="00BB7D71">
              <w:rPr>
                <w:b/>
                <w:szCs w:val="22"/>
                <w:lang w:val="pt-PT" w:eastAsia="en-US"/>
              </w:rPr>
              <w:t>10</w:t>
            </w:r>
          </w:p>
        </w:tc>
        <w:tc>
          <w:tcPr>
            <w:tcW w:w="1354" w:type="dxa"/>
          </w:tcPr>
          <w:p w14:paraId="6C6E7FF0" w14:textId="77777777" w:rsidR="00657B00" w:rsidRPr="00BB7D71" w:rsidRDefault="00657B00" w:rsidP="00E92CC3">
            <w:pPr>
              <w:rPr>
                <w:sz w:val="18"/>
                <w:szCs w:val="22"/>
                <w:lang w:val="pt-PT" w:eastAsia="en-US"/>
              </w:rPr>
            </w:pPr>
          </w:p>
        </w:tc>
        <w:tc>
          <w:tcPr>
            <w:tcW w:w="1648" w:type="dxa"/>
            <w:tcBorders>
              <w:right w:val="nil"/>
            </w:tcBorders>
            <w:shd w:val="clear" w:color="auto" w:fill="FFCC00"/>
          </w:tcPr>
          <w:p w14:paraId="662F19DD" w14:textId="77777777" w:rsidR="00657B00" w:rsidRPr="00BB7D71" w:rsidRDefault="00657B00" w:rsidP="00E92CC3">
            <w:pPr>
              <w:spacing w:before="43"/>
              <w:ind w:left="375"/>
              <w:rPr>
                <w:b/>
                <w:szCs w:val="22"/>
                <w:lang w:val="pt-PT" w:eastAsia="en-US"/>
              </w:rPr>
            </w:pPr>
            <w:r w:rsidRPr="00BB7D71">
              <w:rPr>
                <w:b/>
                <w:szCs w:val="22"/>
                <w:lang w:val="pt-PT" w:eastAsia="en-US"/>
              </w:rPr>
              <w:t>R$</w:t>
            </w:r>
          </w:p>
        </w:tc>
        <w:tc>
          <w:tcPr>
            <w:tcW w:w="2055" w:type="dxa"/>
            <w:tcBorders>
              <w:left w:val="nil"/>
            </w:tcBorders>
            <w:shd w:val="clear" w:color="auto" w:fill="FFCC00"/>
          </w:tcPr>
          <w:p w14:paraId="380020E8" w14:textId="6ADA1B3B" w:rsidR="00657B00" w:rsidRPr="00BB7D71" w:rsidRDefault="00657B00" w:rsidP="00E92CC3">
            <w:pPr>
              <w:spacing w:before="43"/>
              <w:ind w:right="309"/>
              <w:jc w:val="right"/>
              <w:rPr>
                <w:b/>
                <w:szCs w:val="22"/>
                <w:lang w:val="pt-PT" w:eastAsia="en-US"/>
              </w:rPr>
            </w:pPr>
            <w:r>
              <w:rPr>
                <w:b/>
                <w:szCs w:val="22"/>
                <w:lang w:val="pt-PT" w:eastAsia="en-US"/>
              </w:rPr>
              <w:t>3.296,99</w:t>
            </w:r>
          </w:p>
        </w:tc>
        <w:tc>
          <w:tcPr>
            <w:tcW w:w="1164" w:type="dxa"/>
            <w:tcBorders>
              <w:right w:val="nil"/>
            </w:tcBorders>
            <w:shd w:val="clear" w:color="auto" w:fill="99CC00"/>
          </w:tcPr>
          <w:p w14:paraId="77FB3427" w14:textId="77777777" w:rsidR="00657B00" w:rsidRPr="00BB7D71" w:rsidRDefault="00657B00" w:rsidP="00E92CC3">
            <w:pPr>
              <w:spacing w:before="43"/>
              <w:ind w:left="682"/>
              <w:rPr>
                <w:b/>
                <w:szCs w:val="22"/>
                <w:lang w:val="pt-PT" w:eastAsia="en-US"/>
              </w:rPr>
            </w:pPr>
            <w:r w:rsidRPr="00BB7D71">
              <w:rPr>
                <w:b/>
                <w:szCs w:val="22"/>
                <w:lang w:val="pt-PT" w:eastAsia="en-US"/>
              </w:rPr>
              <w:t>R$</w:t>
            </w:r>
          </w:p>
        </w:tc>
        <w:tc>
          <w:tcPr>
            <w:tcW w:w="1458" w:type="dxa"/>
            <w:tcBorders>
              <w:left w:val="nil"/>
            </w:tcBorders>
            <w:shd w:val="clear" w:color="auto" w:fill="99CC00"/>
          </w:tcPr>
          <w:p w14:paraId="7B0CAE21" w14:textId="75600113" w:rsidR="00657B00" w:rsidRPr="00BB7D71" w:rsidRDefault="00657B00" w:rsidP="00E92CC3">
            <w:pPr>
              <w:spacing w:before="43"/>
              <w:ind w:left="25"/>
              <w:rPr>
                <w:b/>
                <w:szCs w:val="22"/>
                <w:lang w:val="pt-PT" w:eastAsia="en-US"/>
              </w:rPr>
            </w:pPr>
            <w:r>
              <w:rPr>
                <w:b/>
                <w:szCs w:val="22"/>
                <w:lang w:val="pt-PT" w:eastAsia="en-US"/>
              </w:rPr>
              <w:t>32.969,90</w:t>
            </w:r>
          </w:p>
        </w:tc>
      </w:tr>
      <w:tr w:rsidR="00657B00" w:rsidRPr="00BB7D71" w14:paraId="6289E4B1" w14:textId="77777777" w:rsidTr="00E92CC3">
        <w:trPr>
          <w:trHeight w:val="314"/>
        </w:trPr>
        <w:tc>
          <w:tcPr>
            <w:tcW w:w="10368" w:type="dxa"/>
            <w:gridSpan w:val="6"/>
          </w:tcPr>
          <w:p w14:paraId="6787DF2E" w14:textId="77777777" w:rsidR="00657B00" w:rsidRPr="00BB7D71" w:rsidRDefault="00657B00" w:rsidP="00E92CC3">
            <w:pPr>
              <w:rPr>
                <w:sz w:val="18"/>
                <w:szCs w:val="22"/>
                <w:lang w:val="pt-PT" w:eastAsia="en-US"/>
              </w:rPr>
            </w:pPr>
          </w:p>
        </w:tc>
      </w:tr>
      <w:tr w:rsidR="00657B00" w:rsidRPr="00BB7D71" w14:paraId="18159C4E" w14:textId="77777777" w:rsidTr="00E92CC3">
        <w:trPr>
          <w:trHeight w:val="778"/>
        </w:trPr>
        <w:tc>
          <w:tcPr>
            <w:tcW w:w="10368" w:type="dxa"/>
            <w:gridSpan w:val="6"/>
            <w:shd w:val="clear" w:color="auto" w:fill="FFFF00"/>
          </w:tcPr>
          <w:p w14:paraId="5F17333D" w14:textId="77777777" w:rsidR="00657B00" w:rsidRPr="00BB7D71" w:rsidRDefault="00657B00" w:rsidP="00E92CC3">
            <w:pPr>
              <w:spacing w:before="135"/>
              <w:ind w:left="4331" w:hanging="4056"/>
              <w:rPr>
                <w:b/>
                <w:i/>
                <w:sz w:val="22"/>
                <w:szCs w:val="22"/>
                <w:lang w:val="pt-PT" w:eastAsia="en-US"/>
              </w:rPr>
            </w:pPr>
            <w:r w:rsidRPr="00BB7D71">
              <w:rPr>
                <w:b/>
                <w:i/>
                <w:szCs w:val="22"/>
                <w:lang w:val="pt-PT" w:eastAsia="en-US"/>
              </w:rPr>
              <w:t>FUNCIONÁRIAS</w:t>
            </w:r>
            <w:r w:rsidRPr="00BB7D71">
              <w:rPr>
                <w:b/>
                <w:i/>
                <w:spacing w:val="-2"/>
                <w:szCs w:val="22"/>
                <w:lang w:val="pt-PT" w:eastAsia="en-US"/>
              </w:rPr>
              <w:t xml:space="preserve"> </w:t>
            </w:r>
            <w:r w:rsidRPr="00BB7D71">
              <w:rPr>
                <w:b/>
                <w:i/>
                <w:szCs w:val="22"/>
                <w:lang w:val="pt-PT" w:eastAsia="en-US"/>
              </w:rPr>
              <w:t>PARA SERVIÇOS</w:t>
            </w:r>
            <w:r w:rsidRPr="00BB7D71">
              <w:rPr>
                <w:b/>
                <w:i/>
                <w:spacing w:val="-3"/>
                <w:szCs w:val="22"/>
                <w:lang w:val="pt-PT" w:eastAsia="en-US"/>
              </w:rPr>
              <w:t xml:space="preserve"> </w:t>
            </w:r>
            <w:r w:rsidRPr="00BB7D71">
              <w:rPr>
                <w:b/>
                <w:i/>
                <w:szCs w:val="22"/>
                <w:lang w:val="pt-PT" w:eastAsia="en-US"/>
              </w:rPr>
              <w:t>DE</w:t>
            </w:r>
            <w:r w:rsidRPr="00BB7D71">
              <w:rPr>
                <w:b/>
                <w:i/>
                <w:spacing w:val="1"/>
                <w:szCs w:val="22"/>
                <w:lang w:val="pt-PT" w:eastAsia="en-US"/>
              </w:rPr>
              <w:t xml:space="preserve"> </w:t>
            </w:r>
            <w:r w:rsidRPr="00BB7D71">
              <w:rPr>
                <w:b/>
                <w:i/>
                <w:szCs w:val="22"/>
                <w:lang w:val="pt-PT" w:eastAsia="en-US"/>
              </w:rPr>
              <w:t>AGENTE</w:t>
            </w:r>
            <w:r w:rsidRPr="00BB7D71">
              <w:rPr>
                <w:b/>
                <w:i/>
                <w:spacing w:val="-3"/>
                <w:szCs w:val="22"/>
                <w:lang w:val="pt-PT" w:eastAsia="en-US"/>
              </w:rPr>
              <w:t xml:space="preserve"> </w:t>
            </w:r>
            <w:r w:rsidRPr="00BB7D71">
              <w:rPr>
                <w:b/>
                <w:i/>
                <w:szCs w:val="22"/>
                <w:lang w:val="pt-PT" w:eastAsia="en-US"/>
              </w:rPr>
              <w:t>DE</w:t>
            </w:r>
            <w:r w:rsidRPr="00BB7D71">
              <w:rPr>
                <w:b/>
                <w:i/>
                <w:spacing w:val="-3"/>
                <w:szCs w:val="22"/>
                <w:lang w:val="pt-PT" w:eastAsia="en-US"/>
              </w:rPr>
              <w:t xml:space="preserve"> </w:t>
            </w:r>
            <w:r w:rsidRPr="00BB7D71">
              <w:rPr>
                <w:b/>
                <w:i/>
                <w:szCs w:val="22"/>
                <w:lang w:val="pt-PT" w:eastAsia="en-US"/>
              </w:rPr>
              <w:t>HIGIENIZAÇÃO DAS</w:t>
            </w:r>
            <w:r w:rsidRPr="00BB7D71">
              <w:rPr>
                <w:b/>
                <w:i/>
                <w:spacing w:val="-2"/>
                <w:szCs w:val="22"/>
                <w:lang w:val="pt-PT" w:eastAsia="en-US"/>
              </w:rPr>
              <w:t xml:space="preserve"> </w:t>
            </w:r>
            <w:r w:rsidRPr="00BB7D71">
              <w:rPr>
                <w:b/>
                <w:i/>
                <w:szCs w:val="22"/>
                <w:lang w:val="pt-PT" w:eastAsia="en-US"/>
              </w:rPr>
              <w:t>ÁREAS</w:t>
            </w:r>
            <w:r w:rsidRPr="00BB7D71">
              <w:rPr>
                <w:b/>
                <w:i/>
                <w:spacing w:val="-3"/>
                <w:szCs w:val="22"/>
                <w:lang w:val="pt-PT" w:eastAsia="en-US"/>
              </w:rPr>
              <w:t xml:space="preserve"> </w:t>
            </w:r>
            <w:r w:rsidRPr="00BB7D71">
              <w:rPr>
                <w:b/>
                <w:i/>
                <w:szCs w:val="22"/>
                <w:lang w:val="pt-PT" w:eastAsia="en-US"/>
              </w:rPr>
              <w:t>DA</w:t>
            </w:r>
            <w:r w:rsidRPr="00BB7D71">
              <w:rPr>
                <w:b/>
                <w:i/>
                <w:spacing w:val="-4"/>
                <w:szCs w:val="22"/>
                <w:lang w:val="pt-PT" w:eastAsia="en-US"/>
              </w:rPr>
              <w:t xml:space="preserve"> </w:t>
            </w:r>
            <w:r w:rsidRPr="00BB7D71">
              <w:rPr>
                <w:b/>
                <w:i/>
                <w:szCs w:val="22"/>
                <w:lang w:val="pt-PT" w:eastAsia="en-US"/>
              </w:rPr>
              <w:t>CÂMARA (</w:t>
            </w:r>
            <w:r w:rsidRPr="00BB7D71">
              <w:rPr>
                <w:b/>
                <w:i/>
                <w:sz w:val="22"/>
                <w:szCs w:val="22"/>
                <w:lang w:val="pt-PT" w:eastAsia="en-US"/>
              </w:rPr>
              <w:t>LIMPEZA</w:t>
            </w:r>
            <w:r w:rsidRPr="00BB7D71">
              <w:rPr>
                <w:b/>
                <w:i/>
                <w:spacing w:val="-4"/>
                <w:sz w:val="22"/>
                <w:szCs w:val="22"/>
                <w:lang w:val="pt-PT" w:eastAsia="en-US"/>
              </w:rPr>
              <w:t xml:space="preserve"> </w:t>
            </w:r>
            <w:r w:rsidRPr="00BB7D71">
              <w:rPr>
                <w:b/>
                <w:i/>
                <w:sz w:val="22"/>
                <w:szCs w:val="22"/>
                <w:lang w:val="pt-PT" w:eastAsia="en-US"/>
              </w:rPr>
              <w:t>E</w:t>
            </w:r>
            <w:r w:rsidRPr="00BB7D71">
              <w:rPr>
                <w:b/>
                <w:i/>
                <w:spacing w:val="-52"/>
                <w:sz w:val="22"/>
                <w:szCs w:val="22"/>
                <w:lang w:val="pt-PT" w:eastAsia="en-US"/>
              </w:rPr>
              <w:t xml:space="preserve"> </w:t>
            </w:r>
            <w:r w:rsidRPr="00BB7D71">
              <w:rPr>
                <w:b/>
                <w:i/>
                <w:sz w:val="22"/>
                <w:szCs w:val="22"/>
                <w:lang w:val="pt-PT" w:eastAsia="en-US"/>
              </w:rPr>
              <w:t>CONSERVAÇÃO)</w:t>
            </w:r>
          </w:p>
        </w:tc>
      </w:tr>
      <w:tr w:rsidR="00657B00" w:rsidRPr="00BB7D71" w14:paraId="54759DDF" w14:textId="77777777" w:rsidTr="00E92CC3">
        <w:trPr>
          <w:trHeight w:val="312"/>
        </w:trPr>
        <w:tc>
          <w:tcPr>
            <w:tcW w:w="10368" w:type="dxa"/>
            <w:gridSpan w:val="6"/>
          </w:tcPr>
          <w:p w14:paraId="101A1A74" w14:textId="77777777" w:rsidR="00657B00" w:rsidRPr="00BB7D71" w:rsidRDefault="00657B00" w:rsidP="00E92CC3">
            <w:pPr>
              <w:rPr>
                <w:sz w:val="18"/>
                <w:szCs w:val="22"/>
                <w:lang w:val="pt-PT" w:eastAsia="en-US"/>
              </w:rPr>
            </w:pPr>
          </w:p>
        </w:tc>
      </w:tr>
      <w:tr w:rsidR="00657B00" w:rsidRPr="00BB7D71" w14:paraId="27CA297E" w14:textId="77777777" w:rsidTr="00E92CC3">
        <w:trPr>
          <w:trHeight w:val="314"/>
        </w:trPr>
        <w:tc>
          <w:tcPr>
            <w:tcW w:w="2688" w:type="dxa"/>
          </w:tcPr>
          <w:p w14:paraId="3F3643A9" w14:textId="77777777" w:rsidR="00657B00" w:rsidRPr="00BB7D71" w:rsidRDefault="00657B00" w:rsidP="00E92CC3">
            <w:pPr>
              <w:spacing w:before="43"/>
              <w:ind w:left="69"/>
              <w:rPr>
                <w:szCs w:val="22"/>
                <w:lang w:val="pt-PT" w:eastAsia="en-US"/>
              </w:rPr>
            </w:pPr>
            <w:r w:rsidRPr="00BB7D71">
              <w:rPr>
                <w:szCs w:val="22"/>
                <w:lang w:val="pt-PT" w:eastAsia="en-US"/>
              </w:rPr>
              <w:t>QUANTIDADE</w:t>
            </w:r>
          </w:p>
        </w:tc>
        <w:tc>
          <w:tcPr>
            <w:tcW w:w="1354" w:type="dxa"/>
          </w:tcPr>
          <w:p w14:paraId="1FCE8775" w14:textId="77777777" w:rsidR="00657B00" w:rsidRPr="00BB7D71" w:rsidRDefault="00657B00" w:rsidP="00E92CC3">
            <w:pPr>
              <w:rPr>
                <w:sz w:val="18"/>
                <w:szCs w:val="22"/>
                <w:lang w:val="pt-PT" w:eastAsia="en-US"/>
              </w:rPr>
            </w:pPr>
          </w:p>
        </w:tc>
        <w:tc>
          <w:tcPr>
            <w:tcW w:w="3703" w:type="dxa"/>
            <w:gridSpan w:val="2"/>
          </w:tcPr>
          <w:p w14:paraId="512F5DE8" w14:textId="77777777" w:rsidR="00657B00" w:rsidRPr="00BB7D71" w:rsidRDefault="00657B00" w:rsidP="00E92CC3">
            <w:pPr>
              <w:spacing w:before="43"/>
              <w:ind w:left="1064"/>
              <w:rPr>
                <w:szCs w:val="22"/>
                <w:lang w:val="pt-PT" w:eastAsia="en-US"/>
              </w:rPr>
            </w:pPr>
            <w:r w:rsidRPr="00BB7D71">
              <w:rPr>
                <w:szCs w:val="22"/>
                <w:lang w:val="pt-PT" w:eastAsia="en-US"/>
              </w:rPr>
              <w:t>VR.</w:t>
            </w:r>
            <w:r w:rsidRPr="00BB7D71">
              <w:rPr>
                <w:spacing w:val="-2"/>
                <w:szCs w:val="22"/>
                <w:lang w:val="pt-PT" w:eastAsia="en-US"/>
              </w:rPr>
              <w:t xml:space="preserve"> </w:t>
            </w:r>
            <w:r w:rsidRPr="00BB7D71">
              <w:rPr>
                <w:szCs w:val="22"/>
                <w:lang w:val="pt-PT" w:eastAsia="en-US"/>
              </w:rPr>
              <w:t>INDIVIDUAL</w:t>
            </w:r>
          </w:p>
        </w:tc>
        <w:tc>
          <w:tcPr>
            <w:tcW w:w="2623" w:type="dxa"/>
            <w:gridSpan w:val="2"/>
          </w:tcPr>
          <w:p w14:paraId="21327549" w14:textId="77777777" w:rsidR="00657B00" w:rsidRPr="00BB7D71" w:rsidRDefault="00657B00" w:rsidP="00E92CC3">
            <w:pPr>
              <w:spacing w:before="43"/>
              <w:ind w:left="815"/>
              <w:rPr>
                <w:szCs w:val="22"/>
                <w:lang w:val="pt-PT" w:eastAsia="en-US"/>
              </w:rPr>
            </w:pPr>
            <w:r w:rsidRPr="00BB7D71">
              <w:rPr>
                <w:szCs w:val="22"/>
                <w:lang w:val="pt-PT" w:eastAsia="en-US"/>
              </w:rPr>
              <w:t>VR.TOTAL</w:t>
            </w:r>
          </w:p>
        </w:tc>
      </w:tr>
      <w:tr w:rsidR="00657B00" w:rsidRPr="00BB7D71" w14:paraId="3E9DAD87" w14:textId="77777777" w:rsidTr="00E92CC3">
        <w:trPr>
          <w:trHeight w:val="314"/>
        </w:trPr>
        <w:tc>
          <w:tcPr>
            <w:tcW w:w="10368" w:type="dxa"/>
            <w:gridSpan w:val="6"/>
          </w:tcPr>
          <w:p w14:paraId="11A6948D" w14:textId="77777777" w:rsidR="00657B00" w:rsidRPr="00BB7D71" w:rsidRDefault="00657B00" w:rsidP="00E92CC3">
            <w:pPr>
              <w:rPr>
                <w:sz w:val="18"/>
                <w:szCs w:val="22"/>
                <w:lang w:val="pt-PT" w:eastAsia="en-US"/>
              </w:rPr>
            </w:pPr>
          </w:p>
        </w:tc>
      </w:tr>
      <w:tr w:rsidR="00657B00" w:rsidRPr="00BB7D71" w14:paraId="29F53229" w14:textId="77777777" w:rsidTr="00E92CC3">
        <w:trPr>
          <w:trHeight w:val="312"/>
        </w:trPr>
        <w:tc>
          <w:tcPr>
            <w:tcW w:w="2688" w:type="dxa"/>
          </w:tcPr>
          <w:p w14:paraId="4216F8BF" w14:textId="77777777" w:rsidR="00657B00" w:rsidRPr="00BB7D71" w:rsidRDefault="00657B00" w:rsidP="00E92CC3">
            <w:pPr>
              <w:spacing w:before="43"/>
              <w:ind w:left="13"/>
              <w:jc w:val="center"/>
              <w:rPr>
                <w:b/>
                <w:szCs w:val="22"/>
                <w:lang w:val="pt-PT" w:eastAsia="en-US"/>
              </w:rPr>
            </w:pPr>
            <w:r w:rsidRPr="00BB7D71">
              <w:rPr>
                <w:b/>
                <w:w w:val="99"/>
                <w:szCs w:val="22"/>
                <w:lang w:val="pt-PT" w:eastAsia="en-US"/>
              </w:rPr>
              <w:t>5</w:t>
            </w:r>
          </w:p>
        </w:tc>
        <w:tc>
          <w:tcPr>
            <w:tcW w:w="1354" w:type="dxa"/>
          </w:tcPr>
          <w:p w14:paraId="06519606" w14:textId="77777777" w:rsidR="00657B00" w:rsidRPr="00BB7D71" w:rsidRDefault="00657B00" w:rsidP="00E92CC3">
            <w:pPr>
              <w:rPr>
                <w:sz w:val="18"/>
                <w:szCs w:val="22"/>
                <w:lang w:val="pt-PT" w:eastAsia="en-US"/>
              </w:rPr>
            </w:pPr>
          </w:p>
        </w:tc>
        <w:tc>
          <w:tcPr>
            <w:tcW w:w="1648" w:type="dxa"/>
            <w:tcBorders>
              <w:right w:val="nil"/>
            </w:tcBorders>
            <w:shd w:val="clear" w:color="auto" w:fill="FFBF00"/>
          </w:tcPr>
          <w:p w14:paraId="02F52778" w14:textId="77777777" w:rsidR="00657B00" w:rsidRPr="00BB7D71" w:rsidRDefault="00657B00" w:rsidP="00E92CC3">
            <w:pPr>
              <w:spacing w:before="43"/>
              <w:ind w:left="375"/>
              <w:rPr>
                <w:b/>
                <w:szCs w:val="22"/>
                <w:lang w:val="pt-PT" w:eastAsia="en-US"/>
              </w:rPr>
            </w:pPr>
            <w:r w:rsidRPr="00BB7D71">
              <w:rPr>
                <w:b/>
                <w:szCs w:val="22"/>
                <w:lang w:val="pt-PT" w:eastAsia="en-US"/>
              </w:rPr>
              <w:t>R$</w:t>
            </w:r>
          </w:p>
        </w:tc>
        <w:tc>
          <w:tcPr>
            <w:tcW w:w="2055" w:type="dxa"/>
            <w:tcBorders>
              <w:left w:val="nil"/>
            </w:tcBorders>
            <w:shd w:val="clear" w:color="auto" w:fill="FFBF00"/>
          </w:tcPr>
          <w:p w14:paraId="11F7DE6B" w14:textId="7370B03F" w:rsidR="00657B00" w:rsidRPr="00BB7D71" w:rsidRDefault="00F763F8" w:rsidP="00E92CC3">
            <w:pPr>
              <w:spacing w:before="43"/>
              <w:ind w:right="309"/>
              <w:jc w:val="right"/>
              <w:rPr>
                <w:b/>
                <w:szCs w:val="22"/>
                <w:lang w:val="pt-PT" w:eastAsia="en-US"/>
              </w:rPr>
            </w:pPr>
            <w:r>
              <w:rPr>
                <w:b/>
                <w:szCs w:val="22"/>
                <w:lang w:val="pt-PT" w:eastAsia="en-US"/>
              </w:rPr>
              <w:t>4</w:t>
            </w:r>
            <w:r w:rsidR="00657B00">
              <w:rPr>
                <w:b/>
                <w:szCs w:val="22"/>
                <w:lang w:val="pt-PT" w:eastAsia="en-US"/>
              </w:rPr>
              <w:t>.152,21</w:t>
            </w:r>
          </w:p>
        </w:tc>
        <w:tc>
          <w:tcPr>
            <w:tcW w:w="1164" w:type="dxa"/>
            <w:tcBorders>
              <w:right w:val="nil"/>
            </w:tcBorders>
            <w:shd w:val="clear" w:color="auto" w:fill="91CF50"/>
          </w:tcPr>
          <w:p w14:paraId="6D1C6EB6" w14:textId="77777777" w:rsidR="00657B00" w:rsidRPr="00BB7D71" w:rsidRDefault="00657B00" w:rsidP="00E92CC3">
            <w:pPr>
              <w:spacing w:before="43"/>
              <w:ind w:left="682"/>
              <w:rPr>
                <w:b/>
                <w:szCs w:val="22"/>
                <w:lang w:val="pt-PT" w:eastAsia="en-US"/>
              </w:rPr>
            </w:pPr>
            <w:r w:rsidRPr="00BB7D71">
              <w:rPr>
                <w:b/>
                <w:szCs w:val="22"/>
                <w:lang w:val="pt-PT" w:eastAsia="en-US"/>
              </w:rPr>
              <w:t>R$</w:t>
            </w:r>
          </w:p>
        </w:tc>
        <w:tc>
          <w:tcPr>
            <w:tcW w:w="1458" w:type="dxa"/>
            <w:tcBorders>
              <w:left w:val="nil"/>
            </w:tcBorders>
            <w:shd w:val="clear" w:color="auto" w:fill="91CF50"/>
          </w:tcPr>
          <w:p w14:paraId="76D023AA" w14:textId="50D140D0" w:rsidR="00657B00" w:rsidRPr="00BB7D71" w:rsidRDefault="00657B00" w:rsidP="00E92CC3">
            <w:pPr>
              <w:spacing w:before="43"/>
              <w:ind w:left="25"/>
              <w:rPr>
                <w:b/>
                <w:szCs w:val="22"/>
                <w:lang w:val="pt-PT" w:eastAsia="en-US"/>
              </w:rPr>
            </w:pPr>
            <w:r>
              <w:rPr>
                <w:b/>
                <w:szCs w:val="22"/>
                <w:lang w:val="pt-PT" w:eastAsia="en-US"/>
              </w:rPr>
              <w:t>2</w:t>
            </w:r>
            <w:r w:rsidR="00F763F8">
              <w:rPr>
                <w:b/>
                <w:szCs w:val="22"/>
                <w:lang w:val="pt-PT" w:eastAsia="en-US"/>
              </w:rPr>
              <w:t>0</w:t>
            </w:r>
            <w:r>
              <w:rPr>
                <w:b/>
                <w:szCs w:val="22"/>
                <w:lang w:val="pt-PT" w:eastAsia="en-US"/>
              </w:rPr>
              <w:t>.761,0</w:t>
            </w:r>
            <w:r w:rsidR="00F763F8">
              <w:rPr>
                <w:b/>
                <w:szCs w:val="22"/>
                <w:lang w:val="pt-PT" w:eastAsia="en-US"/>
              </w:rPr>
              <w:t>5</w:t>
            </w:r>
          </w:p>
        </w:tc>
      </w:tr>
      <w:tr w:rsidR="00657B00" w:rsidRPr="00BB7D71" w14:paraId="06711A26" w14:textId="77777777" w:rsidTr="00E92CC3">
        <w:trPr>
          <w:trHeight w:val="314"/>
        </w:trPr>
        <w:tc>
          <w:tcPr>
            <w:tcW w:w="10368" w:type="dxa"/>
            <w:gridSpan w:val="6"/>
          </w:tcPr>
          <w:p w14:paraId="3E921D0C" w14:textId="77777777" w:rsidR="00657B00" w:rsidRPr="00BB7D71" w:rsidRDefault="00657B00" w:rsidP="00E92CC3">
            <w:pPr>
              <w:spacing w:before="43"/>
              <w:ind w:left="12"/>
              <w:jc w:val="center"/>
              <w:rPr>
                <w:szCs w:val="22"/>
                <w:lang w:val="pt-PT" w:eastAsia="en-US"/>
              </w:rPr>
            </w:pPr>
            <w:r w:rsidRPr="00BB7D71">
              <w:rPr>
                <w:w w:val="99"/>
                <w:szCs w:val="22"/>
                <w:lang w:val="pt-PT" w:eastAsia="en-US"/>
              </w:rPr>
              <w:t>C</w:t>
            </w:r>
          </w:p>
        </w:tc>
      </w:tr>
      <w:tr w:rsidR="00657B00" w:rsidRPr="00BB7D71" w14:paraId="4115BF34" w14:textId="77777777" w:rsidTr="00E92CC3">
        <w:trPr>
          <w:trHeight w:val="1097"/>
        </w:trPr>
        <w:tc>
          <w:tcPr>
            <w:tcW w:w="7745" w:type="dxa"/>
            <w:gridSpan w:val="4"/>
          </w:tcPr>
          <w:p w14:paraId="3C04CD8A" w14:textId="77777777" w:rsidR="00657B00" w:rsidRPr="00BB7D71" w:rsidRDefault="00657B00" w:rsidP="00E92CC3">
            <w:pPr>
              <w:spacing w:before="156"/>
              <w:ind w:left="89" w:right="77"/>
              <w:jc w:val="center"/>
              <w:rPr>
                <w:b/>
                <w:i/>
                <w:szCs w:val="22"/>
                <w:lang w:val="pt-PT" w:eastAsia="en-US"/>
              </w:rPr>
            </w:pPr>
            <w:r w:rsidRPr="00BB7D71">
              <w:rPr>
                <w:b/>
                <w:i/>
                <w:szCs w:val="22"/>
                <w:lang w:val="pt-PT" w:eastAsia="en-US"/>
              </w:rPr>
              <w:t>TOTAL</w:t>
            </w:r>
            <w:r w:rsidRPr="00BB7D71">
              <w:rPr>
                <w:b/>
                <w:i/>
                <w:spacing w:val="-1"/>
                <w:szCs w:val="22"/>
                <w:lang w:val="pt-PT" w:eastAsia="en-US"/>
              </w:rPr>
              <w:t xml:space="preserve"> </w:t>
            </w:r>
            <w:r w:rsidRPr="00BB7D71">
              <w:rPr>
                <w:b/>
                <w:i/>
                <w:szCs w:val="22"/>
                <w:lang w:val="pt-PT" w:eastAsia="en-US"/>
              </w:rPr>
              <w:t>GERAL</w:t>
            </w:r>
            <w:r w:rsidRPr="00BB7D71">
              <w:rPr>
                <w:b/>
                <w:i/>
                <w:spacing w:val="-1"/>
                <w:szCs w:val="22"/>
                <w:lang w:val="pt-PT" w:eastAsia="en-US"/>
              </w:rPr>
              <w:t xml:space="preserve"> </w:t>
            </w:r>
            <w:r w:rsidRPr="00BB7D71">
              <w:rPr>
                <w:b/>
                <w:i/>
                <w:szCs w:val="22"/>
                <w:lang w:val="pt-PT" w:eastAsia="en-US"/>
              </w:rPr>
              <w:t>DO</w:t>
            </w:r>
            <w:r w:rsidRPr="00BB7D71">
              <w:rPr>
                <w:b/>
                <w:i/>
                <w:spacing w:val="-1"/>
                <w:szCs w:val="22"/>
                <w:lang w:val="pt-PT" w:eastAsia="en-US"/>
              </w:rPr>
              <w:t xml:space="preserve"> </w:t>
            </w:r>
            <w:r w:rsidRPr="00BB7D71">
              <w:rPr>
                <w:b/>
                <w:i/>
                <w:szCs w:val="22"/>
                <w:lang w:val="pt-PT" w:eastAsia="en-US"/>
              </w:rPr>
              <w:t>CUSTO</w:t>
            </w:r>
            <w:r w:rsidRPr="00BB7D71">
              <w:rPr>
                <w:b/>
                <w:i/>
                <w:spacing w:val="1"/>
                <w:szCs w:val="22"/>
                <w:lang w:val="pt-PT" w:eastAsia="en-US"/>
              </w:rPr>
              <w:t xml:space="preserve"> </w:t>
            </w:r>
            <w:r w:rsidRPr="00BB7D71">
              <w:rPr>
                <w:b/>
                <w:i/>
                <w:szCs w:val="22"/>
                <w:lang w:val="pt-PT" w:eastAsia="en-US"/>
              </w:rPr>
              <w:t>MINIMO</w:t>
            </w:r>
            <w:r w:rsidRPr="00BB7D71">
              <w:rPr>
                <w:b/>
                <w:i/>
                <w:spacing w:val="-3"/>
                <w:szCs w:val="22"/>
                <w:lang w:val="pt-PT" w:eastAsia="en-US"/>
              </w:rPr>
              <w:t xml:space="preserve"> </w:t>
            </w:r>
            <w:r w:rsidRPr="00BB7D71">
              <w:rPr>
                <w:b/>
                <w:i/>
                <w:szCs w:val="22"/>
                <w:lang w:val="pt-PT" w:eastAsia="en-US"/>
              </w:rPr>
              <w:t>DE</w:t>
            </w:r>
            <w:r w:rsidRPr="00BB7D71">
              <w:rPr>
                <w:b/>
                <w:i/>
                <w:spacing w:val="-3"/>
                <w:szCs w:val="22"/>
                <w:lang w:val="pt-PT" w:eastAsia="en-US"/>
              </w:rPr>
              <w:t xml:space="preserve"> </w:t>
            </w:r>
            <w:r w:rsidRPr="00BB7D71">
              <w:rPr>
                <w:b/>
                <w:i/>
                <w:szCs w:val="22"/>
                <w:lang w:val="pt-PT" w:eastAsia="en-US"/>
              </w:rPr>
              <w:t>FUNCIONÁRIOS</w:t>
            </w:r>
          </w:p>
          <w:p w14:paraId="1F4E07A5" w14:textId="77777777" w:rsidR="00657B00" w:rsidRPr="00BB7D71" w:rsidRDefault="00657B00" w:rsidP="00E92CC3">
            <w:pPr>
              <w:spacing w:before="7"/>
              <w:rPr>
                <w:rFonts w:ascii="Arial"/>
                <w:b/>
                <w:sz w:val="28"/>
                <w:szCs w:val="22"/>
                <w:lang w:val="pt-PT" w:eastAsia="en-US"/>
              </w:rPr>
            </w:pPr>
          </w:p>
          <w:p w14:paraId="0F87F69F" w14:textId="77777777" w:rsidR="00657B00" w:rsidRPr="00BB7D71" w:rsidRDefault="00657B00" w:rsidP="00E92CC3">
            <w:pPr>
              <w:ind w:left="92" w:right="77"/>
              <w:jc w:val="center"/>
              <w:rPr>
                <w:b/>
                <w:i/>
                <w:szCs w:val="22"/>
                <w:lang w:val="pt-PT" w:eastAsia="en-US"/>
              </w:rPr>
            </w:pPr>
            <w:r w:rsidRPr="00BB7D71">
              <w:rPr>
                <w:b/>
                <w:i/>
                <w:szCs w:val="22"/>
                <w:lang w:val="pt-PT" w:eastAsia="en-US"/>
              </w:rPr>
              <w:t>DESTA</w:t>
            </w:r>
            <w:r w:rsidRPr="00BB7D71">
              <w:rPr>
                <w:b/>
                <w:i/>
                <w:spacing w:val="46"/>
                <w:szCs w:val="22"/>
                <w:lang w:val="pt-PT" w:eastAsia="en-US"/>
              </w:rPr>
              <w:t xml:space="preserve"> </w:t>
            </w:r>
            <w:r w:rsidRPr="00BB7D71">
              <w:rPr>
                <w:b/>
                <w:i/>
                <w:szCs w:val="22"/>
                <w:lang w:val="pt-PT" w:eastAsia="en-US"/>
              </w:rPr>
              <w:t>CONTRATAÇÃO</w:t>
            </w:r>
            <w:r w:rsidRPr="00BB7D71">
              <w:rPr>
                <w:b/>
                <w:i/>
                <w:spacing w:val="-3"/>
                <w:szCs w:val="22"/>
                <w:lang w:val="pt-PT" w:eastAsia="en-US"/>
              </w:rPr>
              <w:t xml:space="preserve"> </w:t>
            </w:r>
            <w:r w:rsidRPr="00BB7D71">
              <w:rPr>
                <w:b/>
                <w:i/>
                <w:szCs w:val="22"/>
                <w:lang w:val="pt-PT" w:eastAsia="en-US"/>
              </w:rPr>
              <w:t>–considerar</w:t>
            </w:r>
            <w:r w:rsidRPr="00BB7D71">
              <w:rPr>
                <w:b/>
                <w:i/>
                <w:spacing w:val="-2"/>
                <w:szCs w:val="22"/>
                <w:lang w:val="pt-PT" w:eastAsia="en-US"/>
              </w:rPr>
              <w:t xml:space="preserve"> </w:t>
            </w:r>
            <w:r w:rsidRPr="00BB7D71">
              <w:rPr>
                <w:b/>
                <w:i/>
                <w:szCs w:val="22"/>
                <w:lang w:val="pt-PT" w:eastAsia="en-US"/>
              </w:rPr>
              <w:t>40%</w:t>
            </w:r>
            <w:r w:rsidRPr="00BB7D71">
              <w:rPr>
                <w:b/>
                <w:i/>
                <w:spacing w:val="-3"/>
                <w:szCs w:val="22"/>
                <w:lang w:val="pt-PT" w:eastAsia="en-US"/>
              </w:rPr>
              <w:t xml:space="preserve"> </w:t>
            </w:r>
            <w:r w:rsidRPr="00BB7D71">
              <w:rPr>
                <w:b/>
                <w:i/>
                <w:szCs w:val="22"/>
                <w:lang w:val="pt-PT" w:eastAsia="en-US"/>
              </w:rPr>
              <w:t>de</w:t>
            </w:r>
            <w:r w:rsidRPr="00BB7D71">
              <w:rPr>
                <w:b/>
                <w:i/>
                <w:spacing w:val="-3"/>
                <w:szCs w:val="22"/>
                <w:lang w:val="pt-PT" w:eastAsia="en-US"/>
              </w:rPr>
              <w:t xml:space="preserve"> </w:t>
            </w:r>
            <w:r w:rsidRPr="00BB7D71">
              <w:rPr>
                <w:b/>
                <w:i/>
                <w:szCs w:val="22"/>
                <w:lang w:val="pt-PT" w:eastAsia="en-US"/>
              </w:rPr>
              <w:t>insalubridade</w:t>
            </w:r>
            <w:r w:rsidRPr="00BB7D71">
              <w:rPr>
                <w:b/>
                <w:i/>
                <w:spacing w:val="-1"/>
                <w:szCs w:val="22"/>
                <w:lang w:val="pt-PT" w:eastAsia="en-US"/>
              </w:rPr>
              <w:t xml:space="preserve"> </w:t>
            </w:r>
            <w:r w:rsidRPr="00BB7D71">
              <w:rPr>
                <w:b/>
                <w:i/>
                <w:szCs w:val="22"/>
                <w:lang w:val="pt-PT" w:eastAsia="en-US"/>
              </w:rPr>
              <w:t>– conforme</w:t>
            </w:r>
            <w:r w:rsidRPr="00BB7D71">
              <w:rPr>
                <w:b/>
                <w:i/>
                <w:spacing w:val="-3"/>
                <w:szCs w:val="22"/>
                <w:lang w:val="pt-PT" w:eastAsia="en-US"/>
              </w:rPr>
              <w:t xml:space="preserve"> </w:t>
            </w:r>
            <w:r w:rsidRPr="00BB7D71">
              <w:rPr>
                <w:b/>
                <w:i/>
                <w:szCs w:val="22"/>
                <w:lang w:val="pt-PT" w:eastAsia="en-US"/>
              </w:rPr>
              <w:t>Súmula</w:t>
            </w:r>
            <w:r w:rsidRPr="00BB7D71">
              <w:rPr>
                <w:b/>
                <w:i/>
                <w:spacing w:val="-1"/>
                <w:szCs w:val="22"/>
                <w:lang w:val="pt-PT" w:eastAsia="en-US"/>
              </w:rPr>
              <w:t xml:space="preserve"> </w:t>
            </w:r>
            <w:r w:rsidRPr="00BB7D71">
              <w:rPr>
                <w:b/>
                <w:i/>
                <w:szCs w:val="22"/>
                <w:lang w:val="pt-PT" w:eastAsia="en-US"/>
              </w:rPr>
              <w:t>448/TST</w:t>
            </w:r>
          </w:p>
        </w:tc>
        <w:tc>
          <w:tcPr>
            <w:tcW w:w="1164" w:type="dxa"/>
            <w:tcBorders>
              <w:right w:val="nil"/>
            </w:tcBorders>
            <w:shd w:val="clear" w:color="auto" w:fill="99CC00"/>
          </w:tcPr>
          <w:p w14:paraId="6E0CF5A5" w14:textId="77777777" w:rsidR="00657B00" w:rsidRPr="00BB7D71" w:rsidRDefault="00657B00" w:rsidP="00E92CC3">
            <w:pPr>
              <w:rPr>
                <w:rFonts w:ascii="Arial"/>
                <w:b/>
                <w:sz w:val="22"/>
                <w:szCs w:val="22"/>
                <w:lang w:val="pt-PT" w:eastAsia="en-US"/>
              </w:rPr>
            </w:pPr>
          </w:p>
          <w:p w14:paraId="0238AA84" w14:textId="77777777" w:rsidR="00657B00" w:rsidRPr="00BB7D71" w:rsidRDefault="00657B00" w:rsidP="00E92CC3">
            <w:pPr>
              <w:spacing w:before="181"/>
              <w:ind w:left="682"/>
              <w:rPr>
                <w:b/>
                <w:szCs w:val="22"/>
                <w:lang w:val="pt-PT" w:eastAsia="en-US"/>
              </w:rPr>
            </w:pPr>
            <w:r w:rsidRPr="00BB7D71">
              <w:rPr>
                <w:b/>
                <w:szCs w:val="22"/>
                <w:lang w:val="pt-PT" w:eastAsia="en-US"/>
              </w:rPr>
              <w:t>R$</w:t>
            </w:r>
          </w:p>
        </w:tc>
        <w:tc>
          <w:tcPr>
            <w:tcW w:w="1458" w:type="dxa"/>
            <w:tcBorders>
              <w:left w:val="nil"/>
            </w:tcBorders>
            <w:shd w:val="clear" w:color="auto" w:fill="99CC00"/>
          </w:tcPr>
          <w:p w14:paraId="52F228E6" w14:textId="77777777" w:rsidR="00657B00" w:rsidRPr="00BB7D71" w:rsidRDefault="00657B00" w:rsidP="00E92CC3">
            <w:pPr>
              <w:rPr>
                <w:rFonts w:ascii="Arial"/>
                <w:b/>
                <w:sz w:val="22"/>
                <w:szCs w:val="22"/>
                <w:lang w:val="pt-PT" w:eastAsia="en-US"/>
              </w:rPr>
            </w:pPr>
          </w:p>
          <w:p w14:paraId="2F17DA12" w14:textId="44E822EA" w:rsidR="00657B00" w:rsidRPr="00BB7D71" w:rsidRDefault="00F763F8" w:rsidP="00E92CC3">
            <w:pPr>
              <w:spacing w:before="181"/>
              <w:ind w:left="25"/>
              <w:rPr>
                <w:b/>
                <w:szCs w:val="22"/>
                <w:lang w:val="pt-PT" w:eastAsia="en-US"/>
              </w:rPr>
            </w:pPr>
            <w:r>
              <w:rPr>
                <w:b/>
                <w:szCs w:val="22"/>
                <w:lang w:val="pt-PT" w:eastAsia="en-US"/>
              </w:rPr>
              <w:t>61.218,38</w:t>
            </w:r>
          </w:p>
        </w:tc>
      </w:tr>
    </w:tbl>
    <w:tbl>
      <w:tblPr>
        <w:tblStyle w:val="TableNormal1"/>
        <w:tblpPr w:leftFromText="141" w:rightFromText="141" w:vertAnchor="text" w:horzAnchor="page" w:tblpX="951" w:tblpY="283"/>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98"/>
        <w:gridCol w:w="3554"/>
        <w:gridCol w:w="2586"/>
      </w:tblGrid>
      <w:tr w:rsidR="00657B00" w:rsidRPr="00BB7D71" w14:paraId="603703F2" w14:textId="77777777" w:rsidTr="00E92CC3">
        <w:trPr>
          <w:trHeight w:val="315"/>
        </w:trPr>
        <w:tc>
          <w:tcPr>
            <w:tcW w:w="4198" w:type="dxa"/>
          </w:tcPr>
          <w:p w14:paraId="7A54FF7C" w14:textId="77777777" w:rsidR="00657B00" w:rsidRPr="00BB7D71" w:rsidRDefault="00657B00" w:rsidP="00E92CC3">
            <w:pPr>
              <w:spacing w:before="43"/>
              <w:ind w:left="124"/>
              <w:rPr>
                <w:b/>
                <w:szCs w:val="22"/>
                <w:lang w:val="pt-PT" w:eastAsia="en-US"/>
              </w:rPr>
            </w:pPr>
            <w:r w:rsidRPr="00BB7D71">
              <w:rPr>
                <w:b/>
                <w:szCs w:val="22"/>
                <w:lang w:val="pt-PT" w:eastAsia="en-US"/>
              </w:rPr>
              <w:t>BDI</w:t>
            </w:r>
            <w:r w:rsidRPr="00BB7D71">
              <w:rPr>
                <w:b/>
                <w:spacing w:val="-6"/>
                <w:szCs w:val="22"/>
                <w:lang w:val="pt-PT" w:eastAsia="en-US"/>
              </w:rPr>
              <w:t xml:space="preserve"> </w:t>
            </w:r>
            <w:r w:rsidRPr="00BB7D71">
              <w:rPr>
                <w:b/>
                <w:szCs w:val="22"/>
                <w:lang w:val="pt-PT" w:eastAsia="en-US"/>
              </w:rPr>
              <w:t>ADOTADO</w:t>
            </w:r>
            <w:r w:rsidRPr="00BB7D71">
              <w:rPr>
                <w:b/>
                <w:spacing w:val="-1"/>
                <w:szCs w:val="22"/>
                <w:lang w:val="pt-PT" w:eastAsia="en-US"/>
              </w:rPr>
              <w:t xml:space="preserve"> </w:t>
            </w:r>
            <w:r w:rsidRPr="00BB7D71">
              <w:rPr>
                <w:b/>
                <w:szCs w:val="22"/>
                <w:lang w:val="pt-PT" w:eastAsia="en-US"/>
              </w:rPr>
              <w:t>(</w:t>
            </w:r>
            <w:r w:rsidRPr="00BB7D71">
              <w:rPr>
                <w:b/>
                <w:spacing w:val="-1"/>
                <w:szCs w:val="22"/>
                <w:lang w:val="pt-PT" w:eastAsia="en-US"/>
              </w:rPr>
              <w:t xml:space="preserve"> </w:t>
            </w:r>
            <w:r w:rsidRPr="00BB7D71">
              <w:rPr>
                <w:b/>
                <w:szCs w:val="22"/>
                <w:lang w:val="pt-PT" w:eastAsia="en-US"/>
              </w:rPr>
              <w:t>benefícios,</w:t>
            </w:r>
            <w:r w:rsidRPr="00BB7D71">
              <w:rPr>
                <w:b/>
                <w:spacing w:val="-1"/>
                <w:szCs w:val="22"/>
                <w:lang w:val="pt-PT" w:eastAsia="en-US"/>
              </w:rPr>
              <w:t xml:space="preserve"> </w:t>
            </w:r>
            <w:r w:rsidRPr="00BB7D71">
              <w:rPr>
                <w:b/>
                <w:szCs w:val="22"/>
                <w:lang w:val="pt-PT" w:eastAsia="en-US"/>
              </w:rPr>
              <w:t>custos</w:t>
            </w:r>
            <w:r w:rsidRPr="00BB7D71">
              <w:rPr>
                <w:b/>
                <w:spacing w:val="-3"/>
                <w:szCs w:val="22"/>
                <w:lang w:val="pt-PT" w:eastAsia="en-US"/>
              </w:rPr>
              <w:t xml:space="preserve"> </w:t>
            </w:r>
            <w:r w:rsidRPr="00BB7D71">
              <w:rPr>
                <w:b/>
                <w:szCs w:val="22"/>
                <w:lang w:val="pt-PT" w:eastAsia="en-US"/>
              </w:rPr>
              <w:t>indiretos)</w:t>
            </w:r>
          </w:p>
        </w:tc>
        <w:tc>
          <w:tcPr>
            <w:tcW w:w="3554" w:type="dxa"/>
          </w:tcPr>
          <w:p w14:paraId="29DA30D5" w14:textId="7937A3A6" w:rsidR="00657B00" w:rsidRPr="00BB7D71" w:rsidRDefault="00F763F8" w:rsidP="00E92CC3">
            <w:pPr>
              <w:spacing w:before="43"/>
              <w:ind w:left="1247" w:right="1225"/>
              <w:jc w:val="center"/>
              <w:rPr>
                <w:b/>
                <w:szCs w:val="22"/>
                <w:lang w:val="pt-PT" w:eastAsia="en-US"/>
              </w:rPr>
            </w:pPr>
            <w:r>
              <w:rPr>
                <w:b/>
                <w:szCs w:val="22"/>
                <w:lang w:val="pt-PT" w:eastAsia="en-US"/>
              </w:rPr>
              <w:t>11,35</w:t>
            </w:r>
            <w:r w:rsidR="00657B00" w:rsidRPr="00BB7D71">
              <w:rPr>
                <w:b/>
                <w:szCs w:val="22"/>
                <w:lang w:val="pt-PT" w:eastAsia="en-US"/>
              </w:rPr>
              <w:t>%</w:t>
            </w:r>
          </w:p>
        </w:tc>
        <w:tc>
          <w:tcPr>
            <w:tcW w:w="2586" w:type="dxa"/>
            <w:shd w:val="clear" w:color="auto" w:fill="99CC00"/>
          </w:tcPr>
          <w:p w14:paraId="32902DBA" w14:textId="5BDC8656" w:rsidR="00657B00" w:rsidRPr="00BB7D71" w:rsidRDefault="00657B00" w:rsidP="00E92CC3">
            <w:pPr>
              <w:tabs>
                <w:tab w:val="left" w:pos="1183"/>
              </w:tabs>
              <w:spacing w:before="43"/>
              <w:ind w:left="685"/>
              <w:rPr>
                <w:b/>
                <w:szCs w:val="22"/>
                <w:lang w:val="pt-PT" w:eastAsia="en-US"/>
              </w:rPr>
            </w:pPr>
            <w:r w:rsidRPr="00BB7D71">
              <w:rPr>
                <w:b/>
                <w:szCs w:val="22"/>
                <w:lang w:val="pt-PT" w:eastAsia="en-US"/>
              </w:rPr>
              <w:t>R$</w:t>
            </w:r>
            <w:r w:rsidRPr="00BB7D71">
              <w:rPr>
                <w:b/>
                <w:szCs w:val="22"/>
                <w:lang w:val="pt-PT" w:eastAsia="en-US"/>
              </w:rPr>
              <w:tab/>
            </w:r>
            <w:r w:rsidR="00F763F8">
              <w:rPr>
                <w:b/>
                <w:szCs w:val="22"/>
                <w:lang w:val="pt-PT" w:eastAsia="en-US"/>
              </w:rPr>
              <w:t>6.948,29</w:t>
            </w:r>
          </w:p>
        </w:tc>
      </w:tr>
    </w:tbl>
    <w:tbl>
      <w:tblPr>
        <w:tblStyle w:val="TableNormal1"/>
        <w:tblW w:w="10362" w:type="dxa"/>
        <w:tblInd w:w="-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8"/>
        <w:gridCol w:w="3554"/>
        <w:gridCol w:w="2620"/>
      </w:tblGrid>
      <w:tr w:rsidR="00657B00" w:rsidRPr="00BB7D71" w14:paraId="7922AB44" w14:textId="77777777" w:rsidTr="00E92CC3">
        <w:trPr>
          <w:trHeight w:val="460"/>
        </w:trPr>
        <w:tc>
          <w:tcPr>
            <w:tcW w:w="4188" w:type="dxa"/>
          </w:tcPr>
          <w:p w14:paraId="399F50C7" w14:textId="77777777" w:rsidR="00657B00" w:rsidRPr="00BB7D71" w:rsidRDefault="00657B00" w:rsidP="00E92CC3">
            <w:pPr>
              <w:spacing w:line="221" w:lineRule="exact"/>
              <w:ind w:left="647" w:right="634"/>
              <w:jc w:val="center"/>
              <w:rPr>
                <w:b/>
                <w:szCs w:val="22"/>
                <w:lang w:val="pt-PT" w:eastAsia="en-US"/>
              </w:rPr>
            </w:pPr>
            <w:r w:rsidRPr="00BB7D71">
              <w:rPr>
                <w:b/>
                <w:szCs w:val="22"/>
                <w:lang w:val="pt-PT" w:eastAsia="en-US"/>
              </w:rPr>
              <w:t>CUSTO MÍNIMO</w:t>
            </w:r>
            <w:r w:rsidRPr="00BB7D71">
              <w:rPr>
                <w:b/>
                <w:spacing w:val="-1"/>
                <w:szCs w:val="22"/>
                <w:lang w:val="pt-PT" w:eastAsia="en-US"/>
              </w:rPr>
              <w:t xml:space="preserve"> </w:t>
            </w:r>
            <w:r w:rsidRPr="00BB7D71">
              <w:rPr>
                <w:b/>
                <w:szCs w:val="22"/>
                <w:lang w:val="pt-PT" w:eastAsia="en-US"/>
              </w:rPr>
              <w:t>POR</w:t>
            </w:r>
            <w:r w:rsidRPr="00BB7D71">
              <w:rPr>
                <w:b/>
                <w:spacing w:val="-2"/>
                <w:szCs w:val="22"/>
                <w:lang w:val="pt-PT" w:eastAsia="en-US"/>
              </w:rPr>
              <w:t xml:space="preserve"> </w:t>
            </w:r>
            <w:r w:rsidRPr="00BB7D71">
              <w:rPr>
                <w:b/>
                <w:szCs w:val="22"/>
                <w:lang w:val="pt-PT" w:eastAsia="en-US"/>
              </w:rPr>
              <w:t>METRO</w:t>
            </w:r>
          </w:p>
          <w:p w14:paraId="2FEAB16B" w14:textId="77777777" w:rsidR="00657B00" w:rsidRPr="00BB7D71" w:rsidRDefault="00657B00" w:rsidP="00E92CC3">
            <w:pPr>
              <w:spacing w:line="218" w:lineRule="exact"/>
              <w:ind w:left="644" w:right="634"/>
              <w:jc w:val="center"/>
              <w:rPr>
                <w:b/>
                <w:szCs w:val="22"/>
                <w:lang w:val="pt-PT" w:eastAsia="en-US"/>
              </w:rPr>
            </w:pPr>
            <w:r w:rsidRPr="00BB7D71">
              <w:rPr>
                <w:b/>
                <w:szCs w:val="22"/>
                <w:lang w:val="pt-PT" w:eastAsia="en-US"/>
              </w:rPr>
              <w:t>QUADRADO</w:t>
            </w:r>
          </w:p>
        </w:tc>
        <w:tc>
          <w:tcPr>
            <w:tcW w:w="3554" w:type="dxa"/>
          </w:tcPr>
          <w:p w14:paraId="59A52884" w14:textId="77777777" w:rsidR="00657B00" w:rsidRPr="00BB7D71" w:rsidRDefault="00657B00" w:rsidP="00E92CC3">
            <w:pPr>
              <w:spacing w:before="106"/>
              <w:ind w:left="1247" w:right="1230"/>
              <w:jc w:val="center"/>
              <w:rPr>
                <w:b/>
                <w:szCs w:val="22"/>
                <w:lang w:val="pt-PT" w:eastAsia="en-US"/>
              </w:rPr>
            </w:pPr>
            <w:r w:rsidRPr="00BB7D71">
              <w:rPr>
                <w:b/>
                <w:szCs w:val="22"/>
                <w:lang w:val="pt-PT" w:eastAsia="en-US"/>
              </w:rPr>
              <w:t>9.343,82</w:t>
            </w:r>
            <w:r w:rsidRPr="00BB7D71">
              <w:rPr>
                <w:b/>
                <w:spacing w:val="-1"/>
                <w:szCs w:val="22"/>
                <w:lang w:val="pt-PT" w:eastAsia="en-US"/>
              </w:rPr>
              <w:t xml:space="preserve"> </w:t>
            </w:r>
            <w:r w:rsidRPr="00BB7D71">
              <w:rPr>
                <w:b/>
                <w:szCs w:val="22"/>
                <w:lang w:val="pt-PT" w:eastAsia="en-US"/>
              </w:rPr>
              <w:t>m2</w:t>
            </w:r>
          </w:p>
        </w:tc>
        <w:tc>
          <w:tcPr>
            <w:tcW w:w="2620" w:type="dxa"/>
            <w:shd w:val="clear" w:color="auto" w:fill="00CCFF"/>
          </w:tcPr>
          <w:p w14:paraId="30103735" w14:textId="6FF430E3" w:rsidR="00657B00" w:rsidRPr="00BB7D71" w:rsidRDefault="00657B00" w:rsidP="00E92CC3">
            <w:pPr>
              <w:tabs>
                <w:tab w:val="left" w:pos="1683"/>
              </w:tabs>
              <w:spacing w:before="106"/>
              <w:ind w:left="635"/>
              <w:rPr>
                <w:b/>
                <w:szCs w:val="22"/>
                <w:lang w:val="pt-PT" w:eastAsia="en-US"/>
              </w:rPr>
            </w:pPr>
            <w:r w:rsidRPr="00BB7D71">
              <w:rPr>
                <w:b/>
                <w:szCs w:val="22"/>
                <w:lang w:val="pt-PT" w:eastAsia="en-US"/>
              </w:rPr>
              <w:t>R$</w:t>
            </w:r>
            <w:r w:rsidRPr="00BB7D71">
              <w:rPr>
                <w:b/>
                <w:szCs w:val="22"/>
                <w:lang w:val="pt-PT" w:eastAsia="en-US"/>
              </w:rPr>
              <w:tab/>
            </w:r>
            <w:r w:rsidR="00F763F8">
              <w:rPr>
                <w:b/>
                <w:szCs w:val="22"/>
                <w:lang w:val="pt-PT" w:eastAsia="en-US"/>
              </w:rPr>
              <w:t>7,30</w:t>
            </w:r>
          </w:p>
        </w:tc>
      </w:tr>
    </w:tbl>
    <w:p w14:paraId="421146B0"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lastRenderedPageBreak/>
        <w:t>Cláusula Segunda – Recursos Financeiros</w:t>
      </w:r>
    </w:p>
    <w:p w14:paraId="2BD1B8DD" w14:textId="284437BB"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O presente instrumento terá o valor total de </w:t>
      </w:r>
      <w:r w:rsidRPr="00BB7D71">
        <w:rPr>
          <w:rFonts w:asciiTheme="minorHAnsi" w:eastAsiaTheme="minorHAnsi" w:hAnsiTheme="minorHAnsi" w:cstheme="minorBidi"/>
          <w:b/>
          <w:sz w:val="24"/>
          <w:szCs w:val="24"/>
          <w:lang w:eastAsia="en-US"/>
        </w:rPr>
        <w:t xml:space="preserve">R$ </w:t>
      </w:r>
      <w:r w:rsidR="00F763F8">
        <w:rPr>
          <w:rFonts w:asciiTheme="minorHAnsi" w:eastAsiaTheme="minorHAnsi" w:hAnsiTheme="minorHAnsi" w:cstheme="minorBidi"/>
          <w:b/>
          <w:sz w:val="24"/>
          <w:szCs w:val="24"/>
          <w:lang w:eastAsia="en-US"/>
        </w:rPr>
        <w:t>818.000,04</w:t>
      </w:r>
      <w:r w:rsidRPr="00BB7D71">
        <w:rPr>
          <w:rFonts w:asciiTheme="minorHAnsi" w:eastAsiaTheme="minorHAnsi" w:hAnsiTheme="minorHAnsi" w:cstheme="minorBidi"/>
          <w:sz w:val="24"/>
          <w:szCs w:val="24"/>
          <w:lang w:eastAsia="en-US"/>
        </w:rPr>
        <w:t>.</w:t>
      </w:r>
    </w:p>
    <w:p w14:paraId="27ADB17B"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 valor inicial atualizado deste Contrato poderá sofrer, nas mesmas condições, acréscimos ou supressões nos termos do artigo 65, § 1° da Lei Federal nº 8.666/93.</w:t>
      </w:r>
    </w:p>
    <w:p w14:paraId="4D7E8231"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As despesas decorrentes da contratação correrão à conta da dotação orçamentária Nº 01.031.0001.2.373.3.3.90.37 – Locação de mão de obra, constante para o exercício de 202</w:t>
      </w:r>
      <w:r>
        <w:rPr>
          <w:rFonts w:asciiTheme="minorHAnsi" w:eastAsiaTheme="minorHAnsi" w:hAnsiTheme="minorHAnsi" w:cstheme="minorBidi"/>
          <w:sz w:val="24"/>
          <w:szCs w:val="24"/>
          <w:lang w:eastAsia="en-US"/>
        </w:rPr>
        <w:t>2</w:t>
      </w:r>
      <w:r w:rsidRPr="00BB7D71">
        <w:rPr>
          <w:rFonts w:asciiTheme="minorHAnsi" w:eastAsiaTheme="minorHAnsi" w:hAnsiTheme="minorHAnsi" w:cstheme="minorBidi"/>
          <w:sz w:val="24"/>
          <w:szCs w:val="24"/>
          <w:lang w:eastAsia="en-US"/>
        </w:rPr>
        <w:t xml:space="preserve"> e seguintes.</w:t>
      </w:r>
    </w:p>
    <w:p w14:paraId="095568B9"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Terceira – Amparo legal</w:t>
      </w:r>
    </w:p>
    <w:p w14:paraId="2C9F294C"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Este Contrato é regulado pelos seguintes dispositivos legais:</w:t>
      </w:r>
    </w:p>
    <w:p w14:paraId="710002E7" w14:textId="77777777" w:rsidR="00657B00" w:rsidRPr="00BB7D71" w:rsidRDefault="00657B00" w:rsidP="00657B00">
      <w:pPr>
        <w:numPr>
          <w:ilvl w:val="0"/>
          <w:numId w:val="16"/>
        </w:numPr>
        <w:spacing w:after="160" w:line="259" w:lineRule="auto"/>
        <w:contextualSpacing/>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Lei Orgânica do Município de Piracicaba.</w:t>
      </w:r>
    </w:p>
    <w:p w14:paraId="287C3DE6" w14:textId="77777777" w:rsidR="00657B00" w:rsidRPr="00BB7D71" w:rsidRDefault="00657B00" w:rsidP="00657B00">
      <w:pPr>
        <w:numPr>
          <w:ilvl w:val="0"/>
          <w:numId w:val="16"/>
        </w:numPr>
        <w:spacing w:after="160" w:line="259" w:lineRule="auto"/>
        <w:contextualSpacing/>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Lei Federal n.º 10.520/02.</w:t>
      </w:r>
    </w:p>
    <w:p w14:paraId="415F5C46" w14:textId="77777777" w:rsidR="00657B00" w:rsidRPr="00BB7D71" w:rsidRDefault="00657B00" w:rsidP="00657B00">
      <w:pPr>
        <w:numPr>
          <w:ilvl w:val="0"/>
          <w:numId w:val="16"/>
        </w:numPr>
        <w:spacing w:after="160" w:line="259" w:lineRule="auto"/>
        <w:contextualSpacing/>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Resolução n.º 08/05.</w:t>
      </w:r>
    </w:p>
    <w:p w14:paraId="0263BA5B" w14:textId="77777777" w:rsidR="00657B00" w:rsidRPr="00BB7D71" w:rsidRDefault="00657B00" w:rsidP="00657B00">
      <w:pPr>
        <w:numPr>
          <w:ilvl w:val="0"/>
          <w:numId w:val="16"/>
        </w:numPr>
        <w:spacing w:after="160" w:line="259" w:lineRule="auto"/>
        <w:contextualSpacing/>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Demais Disposições legais aplicáveis, inclusive subsidiariamente, as normas da lei n.º 8.666/93 e suas alterações.</w:t>
      </w:r>
    </w:p>
    <w:p w14:paraId="46F0EF21" w14:textId="77777777" w:rsidR="00657B00" w:rsidRPr="00BB7D71" w:rsidRDefault="00657B00" w:rsidP="00657B00">
      <w:pPr>
        <w:spacing w:after="160" w:line="259" w:lineRule="auto"/>
        <w:ind w:left="720"/>
        <w:contextualSpacing/>
        <w:jc w:val="both"/>
        <w:rPr>
          <w:rFonts w:asciiTheme="minorHAnsi" w:eastAsiaTheme="minorHAnsi" w:hAnsiTheme="minorHAnsi" w:cstheme="minorBidi"/>
          <w:sz w:val="24"/>
          <w:szCs w:val="24"/>
          <w:lang w:eastAsia="en-US"/>
        </w:rPr>
      </w:pPr>
    </w:p>
    <w:p w14:paraId="24129611"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Quarta – Prazo de vigência do contrato</w:t>
      </w:r>
    </w:p>
    <w:p w14:paraId="7813C2D2"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O Presente instrumento terá vigência de </w:t>
      </w:r>
      <w:r>
        <w:rPr>
          <w:rFonts w:asciiTheme="minorHAnsi" w:eastAsiaTheme="minorHAnsi" w:hAnsiTheme="minorHAnsi" w:cstheme="minorBidi"/>
          <w:sz w:val="24"/>
          <w:szCs w:val="24"/>
          <w:lang w:eastAsia="en-US"/>
        </w:rPr>
        <w:t>12</w:t>
      </w:r>
      <w:r w:rsidRPr="00BB7D71">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meses</w:t>
      </w:r>
      <w:r w:rsidRPr="00BB7D71">
        <w:rPr>
          <w:rFonts w:asciiTheme="minorHAnsi" w:eastAsiaTheme="minorHAnsi" w:hAnsiTheme="minorHAnsi" w:cstheme="minorBidi"/>
          <w:sz w:val="24"/>
          <w:szCs w:val="24"/>
          <w:lang w:eastAsia="en-US"/>
        </w:rPr>
        <w:t>, contados a partir da data de assinatura</w:t>
      </w:r>
      <w:r>
        <w:rPr>
          <w:rFonts w:asciiTheme="minorHAnsi" w:eastAsiaTheme="minorHAnsi" w:hAnsiTheme="minorHAnsi" w:cstheme="minorBidi"/>
          <w:sz w:val="24"/>
          <w:szCs w:val="24"/>
          <w:lang w:eastAsia="en-US"/>
        </w:rPr>
        <w:t>, podendo ser prorrogados em conformidade com a Lei Federal 8.666/93</w:t>
      </w:r>
      <w:r w:rsidRPr="00BB7D71">
        <w:rPr>
          <w:rFonts w:asciiTheme="minorHAnsi" w:eastAsiaTheme="minorHAnsi" w:hAnsiTheme="minorHAnsi" w:cstheme="minorBidi"/>
          <w:sz w:val="24"/>
          <w:szCs w:val="24"/>
          <w:lang w:eastAsia="en-US"/>
        </w:rPr>
        <w:t>.</w:t>
      </w:r>
    </w:p>
    <w:p w14:paraId="2925D86B"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 Departamento Administrativo e de Documentação responsabilizar-se-á pela administração do contrato, através do gestor designado</w:t>
      </w:r>
    </w:p>
    <w:p w14:paraId="2BEC4A87"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Quinta – Garantia Contratual</w:t>
      </w:r>
    </w:p>
    <w:p w14:paraId="22F3E5B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Como condição para assinatura do contrato, a adjudicatária deverá oferecer, a título de garantia, conforme artigo 56 da Lei Federal nº 8.666/93, o montante de 5% (cinco por cento) do valor total do contrato, podendo optar por uma das seguintes modalidades:</w:t>
      </w:r>
    </w:p>
    <w:p w14:paraId="01C0CB65" w14:textId="77777777" w:rsidR="00657B00" w:rsidRPr="00BB7D71" w:rsidRDefault="00657B00" w:rsidP="00657B00">
      <w:pPr>
        <w:numPr>
          <w:ilvl w:val="0"/>
          <w:numId w:val="19"/>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Caução em dinheiro ou título da dívida pública;</w:t>
      </w:r>
    </w:p>
    <w:p w14:paraId="5C47855B" w14:textId="77777777" w:rsidR="00657B00" w:rsidRPr="00BB7D71" w:rsidRDefault="00657B00" w:rsidP="00657B00">
      <w:pPr>
        <w:numPr>
          <w:ilvl w:val="0"/>
          <w:numId w:val="19"/>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Fiança bancária;</w:t>
      </w:r>
    </w:p>
    <w:p w14:paraId="3ED3DF95" w14:textId="77777777" w:rsidR="00657B00" w:rsidRPr="00BB7D71" w:rsidRDefault="00657B00" w:rsidP="00657B00">
      <w:pPr>
        <w:numPr>
          <w:ilvl w:val="0"/>
          <w:numId w:val="19"/>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Seguro-garantia.</w:t>
      </w:r>
    </w:p>
    <w:p w14:paraId="61353AB5"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Se a caução for prestada em título da dívida pública, deve este ter sido emitido sob a forma escritural, mediante registro em sistema centralizado de liquidação e de custódia autorizado pelo Banco Central do Brasil e avaliado pelo seu valor econômico, conforme definido pelo Ministério da Fazenda.</w:t>
      </w:r>
    </w:p>
    <w:p w14:paraId="521A1AF4"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A garantia, quando efetuada através de fiança bancária, deverá ser formalizada mediante apresentação de Carta de Fiança emitida por banco regularmente constituído.</w:t>
      </w:r>
    </w:p>
    <w:p w14:paraId="4E88DD61"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A garantia quando ofertada através de Seguro Garantia, deverá ser formalizada mediante apólice de seguro apresentada, onde conste a Câmara de Vereadores como beneficiária. </w:t>
      </w:r>
    </w:p>
    <w:p w14:paraId="73A1AACD"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Quando a garantia contratual for prestada na modalidade “Fiança Bancária” ou “Seguro Garantia”, o prazo de validade deverá perdurar até o cumprimento do Termo do Contrato.</w:t>
      </w:r>
    </w:p>
    <w:p w14:paraId="1C226F23"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garantia deverá assegurar, qualquer que seja a modalidade escolhida, o pagamento de:</w:t>
      </w:r>
    </w:p>
    <w:p w14:paraId="700E6482" w14:textId="77777777" w:rsidR="00657B00" w:rsidRPr="00BB7D71" w:rsidRDefault="00657B00" w:rsidP="00657B00">
      <w:pPr>
        <w:numPr>
          <w:ilvl w:val="0"/>
          <w:numId w:val="20"/>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Prejuízo advindo do não cumprimento do objeto do contrato e do não adimplemento das demais obrigações nele previstas;</w:t>
      </w:r>
    </w:p>
    <w:p w14:paraId="7332C469" w14:textId="77777777" w:rsidR="00657B00" w:rsidRPr="00BB7D71" w:rsidRDefault="00657B00" w:rsidP="00657B00">
      <w:pPr>
        <w:numPr>
          <w:ilvl w:val="0"/>
          <w:numId w:val="20"/>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Prejuízos causados à contratante ou a terceiro durante a execução do contrato;</w:t>
      </w:r>
    </w:p>
    <w:p w14:paraId="7DA5F3A4" w14:textId="77777777" w:rsidR="00657B00" w:rsidRPr="00BB7D71" w:rsidRDefault="00657B00" w:rsidP="00657B00">
      <w:pPr>
        <w:numPr>
          <w:ilvl w:val="0"/>
          <w:numId w:val="20"/>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Multas moratórias e punitivas aplicadas pela contratante à contratada;</w:t>
      </w:r>
    </w:p>
    <w:p w14:paraId="6280D263" w14:textId="77777777" w:rsidR="00657B00" w:rsidRPr="00BB7D71" w:rsidRDefault="00657B00" w:rsidP="00657B00">
      <w:pPr>
        <w:numPr>
          <w:ilvl w:val="0"/>
          <w:numId w:val="20"/>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Obrigações trabalhistas, fiscais e previdenciárias, relacionadas à execução do Contrato, não adimplidas pela contratada;</w:t>
      </w:r>
    </w:p>
    <w:p w14:paraId="03140AE4"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Se o valor da garantia for utilizado total ou parcialmente em pagamento de qualquer obrigação, a contratada obriga-se a fazer a respectiva reposição no prazo máximo de 03 (três) dias úteis, contados da data em que for notificada, sob pena de rescisão do contrato e aplicação das sanções nele previstas.</w:t>
      </w:r>
    </w:p>
    <w:p w14:paraId="32F28806"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Não serão aceitas garantias que incluam outras isenções de responsabilidade que não as seguintes:</w:t>
      </w:r>
    </w:p>
    <w:p w14:paraId="1D5914B1" w14:textId="77777777" w:rsidR="00657B00" w:rsidRPr="00BB7D71" w:rsidRDefault="00657B00" w:rsidP="00657B00">
      <w:pPr>
        <w:numPr>
          <w:ilvl w:val="0"/>
          <w:numId w:val="21"/>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Caso fortuito ou força maior;</w:t>
      </w:r>
    </w:p>
    <w:p w14:paraId="7D7B91DB" w14:textId="77777777" w:rsidR="00657B00" w:rsidRPr="00BB7D71" w:rsidRDefault="00657B00" w:rsidP="00657B00">
      <w:pPr>
        <w:numPr>
          <w:ilvl w:val="0"/>
          <w:numId w:val="21"/>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Descumprimento das obrigações pela contratada decorrentes de atos ou fatos imputáveis exclusivamente à Contratante;</w:t>
      </w:r>
    </w:p>
    <w:p w14:paraId="08976A4F"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Após a aferição do cumprimento integral de todas as obrigações contratuais, será considerada extinta a garantia com a devolução da apólice, carta fiança ou autorização para o levantamento de importâncias depositadas e, quando em dinheiro, será atualizada monetariamente, conforme dispõe o § 4º do art. 56 da Lei Federal nº 8.666/1993.</w:t>
      </w:r>
    </w:p>
    <w:p w14:paraId="33D613F8" w14:textId="77777777" w:rsidR="00657B00"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A não prestação de garantia equivale à recusa injustificada para a contratação, caracterizando descumprimento total da obrigação assumida, </w:t>
      </w:r>
      <w:r w:rsidRPr="00BB7D71">
        <w:rPr>
          <w:rFonts w:asciiTheme="minorHAnsi" w:eastAsiaTheme="minorHAnsi" w:hAnsiTheme="minorHAnsi" w:cstheme="minorBidi"/>
          <w:sz w:val="24"/>
          <w:szCs w:val="24"/>
          <w:lang w:eastAsia="en-US"/>
        </w:rPr>
        <w:lastRenderedPageBreak/>
        <w:t>ficando a adjudicatária sujeita às penalidades legalmente estabelecidas, inclusive multa.</w:t>
      </w:r>
    </w:p>
    <w:p w14:paraId="36C8DE92" w14:textId="77777777" w:rsidR="00657B00" w:rsidRDefault="00657B00" w:rsidP="00657B00">
      <w:pPr>
        <w:spacing w:after="160" w:line="259" w:lineRule="auto"/>
        <w:jc w:val="both"/>
        <w:rPr>
          <w:rFonts w:asciiTheme="minorHAnsi" w:eastAsiaTheme="minorHAnsi" w:hAnsiTheme="minorHAnsi" w:cstheme="minorBidi"/>
          <w:sz w:val="24"/>
          <w:szCs w:val="24"/>
          <w:lang w:eastAsia="en-US"/>
        </w:rPr>
      </w:pPr>
    </w:p>
    <w:p w14:paraId="530F59D6"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0EF63592"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Sexta – Reajuste</w:t>
      </w:r>
    </w:p>
    <w:p w14:paraId="1671D8D1" w14:textId="77777777" w:rsidR="00657B00" w:rsidRDefault="00657B00" w:rsidP="00657B00">
      <w:pPr>
        <w:pStyle w:val="ListParagraph"/>
        <w:numPr>
          <w:ilvl w:val="1"/>
          <w:numId w:val="15"/>
        </w:numPr>
        <w:jc w:val="both"/>
        <w:rPr>
          <w:rFonts w:ascii="Calibri" w:hAnsi="Calibri" w:cs="Calibri"/>
          <w:sz w:val="24"/>
          <w:szCs w:val="24"/>
        </w:rPr>
      </w:pPr>
      <w:r w:rsidRPr="001569A4">
        <w:rPr>
          <w:rFonts w:ascii="Calibri" w:hAnsi="Calibri" w:cs="Calibri"/>
          <w:sz w:val="24"/>
          <w:szCs w:val="24"/>
        </w:rPr>
        <w:t>Os preços serão fixos e irreajustáveis para um período de 12 (doze)</w:t>
      </w:r>
      <w:r>
        <w:rPr>
          <w:rFonts w:ascii="Calibri" w:hAnsi="Calibri" w:cs="Calibri"/>
          <w:sz w:val="24"/>
          <w:szCs w:val="24"/>
        </w:rPr>
        <w:t xml:space="preserve"> </w:t>
      </w:r>
      <w:r w:rsidRPr="001569A4">
        <w:rPr>
          <w:rFonts w:ascii="Calibri" w:hAnsi="Calibri" w:cs="Calibri"/>
          <w:sz w:val="24"/>
          <w:szCs w:val="24"/>
        </w:rPr>
        <w:t>meses, contados da data de início da vigência do contrato, após o qual poderão</w:t>
      </w:r>
      <w:r>
        <w:rPr>
          <w:rFonts w:ascii="Calibri" w:hAnsi="Calibri" w:cs="Calibri"/>
          <w:sz w:val="24"/>
          <w:szCs w:val="24"/>
        </w:rPr>
        <w:t xml:space="preserve"> </w:t>
      </w:r>
      <w:r w:rsidRPr="001569A4">
        <w:rPr>
          <w:rFonts w:ascii="Calibri" w:hAnsi="Calibri" w:cs="Calibri"/>
          <w:sz w:val="24"/>
          <w:szCs w:val="24"/>
        </w:rPr>
        <w:t>ser reajustados com base no índice INPC/IBGE.</w:t>
      </w:r>
    </w:p>
    <w:p w14:paraId="289774F0" w14:textId="77777777" w:rsidR="00657B00" w:rsidRDefault="00657B00" w:rsidP="00657B00">
      <w:pPr>
        <w:jc w:val="both"/>
        <w:rPr>
          <w:rFonts w:ascii="Calibri" w:hAnsi="Calibri" w:cs="Calibri"/>
          <w:sz w:val="24"/>
          <w:szCs w:val="24"/>
        </w:rPr>
      </w:pPr>
    </w:p>
    <w:p w14:paraId="556DD8B4" w14:textId="77777777" w:rsidR="00657B00" w:rsidRDefault="00657B00" w:rsidP="00657B00">
      <w:pPr>
        <w:pStyle w:val="ListParagraph"/>
        <w:numPr>
          <w:ilvl w:val="1"/>
          <w:numId w:val="15"/>
        </w:numPr>
        <w:jc w:val="both"/>
        <w:rPr>
          <w:rFonts w:ascii="Calibri" w:hAnsi="Calibri" w:cs="Calibri"/>
          <w:sz w:val="24"/>
          <w:szCs w:val="24"/>
        </w:rPr>
      </w:pPr>
      <w:r w:rsidRPr="001569A4">
        <w:rPr>
          <w:rFonts w:ascii="Calibri" w:hAnsi="Calibri" w:cs="Calibri"/>
          <w:sz w:val="24"/>
          <w:szCs w:val="24"/>
        </w:rPr>
        <w:t>O reajuste será aplicado para os serviços realizados a partir do 1º dia do</w:t>
      </w:r>
      <w:r>
        <w:rPr>
          <w:rFonts w:ascii="Calibri" w:hAnsi="Calibri" w:cs="Calibri"/>
          <w:sz w:val="24"/>
          <w:szCs w:val="24"/>
        </w:rPr>
        <w:t xml:space="preserve"> </w:t>
      </w:r>
      <w:r w:rsidRPr="001569A4">
        <w:rPr>
          <w:rFonts w:ascii="Calibri" w:hAnsi="Calibri" w:cs="Calibri"/>
          <w:sz w:val="24"/>
          <w:szCs w:val="24"/>
        </w:rPr>
        <w:t>13º mês.</w:t>
      </w:r>
    </w:p>
    <w:p w14:paraId="721F5019" w14:textId="77777777" w:rsidR="00657B00" w:rsidRPr="00D42D29" w:rsidRDefault="00657B00" w:rsidP="00657B00">
      <w:pPr>
        <w:jc w:val="both"/>
        <w:rPr>
          <w:rFonts w:ascii="Calibri" w:hAnsi="Calibri" w:cs="Calibri"/>
          <w:sz w:val="24"/>
          <w:szCs w:val="24"/>
        </w:rPr>
      </w:pPr>
      <w:r>
        <w:rPr>
          <w:rFonts w:ascii="Calibri" w:hAnsi="Calibri" w:cs="Calibri"/>
          <w:sz w:val="24"/>
          <w:szCs w:val="24"/>
        </w:rPr>
        <w:t>g</w:t>
      </w:r>
    </w:p>
    <w:p w14:paraId="3650BFB3"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Sétima – Fiscalização da execução dos serviços.</w:t>
      </w:r>
    </w:p>
    <w:p w14:paraId="52D7102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Não obstante a CONTRATADA seja a única e exclusiva responsável pela execução de todos os serviços, ao CONTRATANTE é reservado o direito de, sem que de qualquer forma restrinja a plenitude dessa responsabilidade, exercer a mais ampla e completa fiscalização sobre os serviços, diretamente ou por Comissão de Fiscalização designada, podendo para isso:</w:t>
      </w:r>
    </w:p>
    <w:p w14:paraId="1F9408CE"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Ter livre acesso aos locais de execução do serviço.</w:t>
      </w:r>
    </w:p>
    <w:p w14:paraId="0D228FBF"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Exercer a fiscalização dos serviços contratados, de modo a assegurar o efetivo cumprimento da execução do escopo contratado, cabendo-lhe, também realizar a supervisão das atividades desenvolvidas pela CONTRATADA, efetivando avaliação periódica.</w:t>
      </w:r>
    </w:p>
    <w:p w14:paraId="01F13BC0"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Ordenar a imediata retirada do local, bem como a substituição de funcionário da CONTRATADA que estiver sem uniforme ou crachá, que embaraçar ou dificultar a sua fiscalização ou cuja permanência na área, a seu exclusivo critério, julgar inconveniente.</w:t>
      </w:r>
    </w:p>
    <w:p w14:paraId="1E8DF26B"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Examinar as Carteiras Profissionais dos funcionários colocados a seu serviço, para comprovar o registro de função profissional.</w:t>
      </w:r>
    </w:p>
    <w:p w14:paraId="4699B928"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Solicitar à CONTRATADA a substituição de qualquer, material ou equipamento cujo uso seja considerado prejudicial à boa conservação de seus pertences, equipamentos ou instalações, ou ainda, que não atendam às necessidades.</w:t>
      </w:r>
    </w:p>
    <w:p w14:paraId="12610C8D"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Utilizar-se do Procedimento de Avaliação da Qualidade dos Serviços de Limpeza, Asseio e Conservação Predial, anexo, de pleno conhecimento das partes, para o acompanhamento do desenvolvimento dos trabalhos, medição dos níveis de qualidade e correção de rumos.</w:t>
      </w:r>
    </w:p>
    <w:p w14:paraId="302B289C"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Executar mensalmente a medição dos serviços efetivamente prestados, descontando o equivalente aos não realizados bem como aqueles não aprovados por inconformidade aos padrões estabelecidos, desde que por motivos imputáveis à CONTRATADA, sem prejuízo das demais sanções disciplinadas neste contrato.</w:t>
      </w:r>
    </w:p>
    <w:p w14:paraId="02C1A2AC"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Encaminhar à CONTRATADA o Relatório Mensal de Qualidade dos Serviços de Limpeza, para conhecimento da avaliação e do fator de desconto a ser efetuado no valor a ser faturado pelos serviços prestados.</w:t>
      </w:r>
    </w:p>
    <w:p w14:paraId="598A4439"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oitava – Obrigações e responsabilidades da contratada</w:t>
      </w:r>
    </w:p>
    <w:p w14:paraId="28683134"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A CONTRATADA, além da disponibilização de mão de obra e equipamentos necessários à perfeita execução dos serviços de limpeza das áreas envolvidas, bem como das disposições constantes no Termo de Referência, obriga-se a: </w:t>
      </w:r>
    </w:p>
    <w:p w14:paraId="403450FC"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Responsabilizar-se integralmente pelos serviços contratados, nos termos da legislação vigente.</w:t>
      </w:r>
    </w:p>
    <w:p w14:paraId="3213BD1F"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Designar por escrito, no ato da assinatura deste contrato, preposto(s) que tenha(m) poderes para resolução de possíveis ocorrências durante a execução deste contrato.</w:t>
      </w:r>
    </w:p>
    <w:p w14:paraId="3A4B257B"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Observar a legislação trabalhista, inclusive quanto à jornada de trabalho e outras disposições previstas em normas coletivas da categoria profissional.</w:t>
      </w:r>
    </w:p>
    <w:p w14:paraId="6FE9A3A4"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Disponibilizar empregados em quantidade necessária que irão prestar serviços, devidamente registrados em suas carteiras de trabalho.</w:t>
      </w:r>
    </w:p>
    <w:p w14:paraId="7137C11D"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Manter todos os equipamentos e utensílios necessários à execução dos serviços, em perfeitas condições de uso, devendo os danificados serem substituídos em até 24 (vinte e quatro) horas. Os equipamentos elétricos devem ser dotados de sistema de proteção, de modo a evitar danos na rede elétrica.</w:t>
      </w:r>
    </w:p>
    <w:p w14:paraId="02F85D2A"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Manter seu pessoal uniformizado, identificando-os mediante crachás com fotografia recente e provendo-os dos Equipamentos de Proteção Individual – EPIs.</w:t>
      </w:r>
    </w:p>
    <w:p w14:paraId="0D1ACFD4"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Identificar todos os equipamentos, ferramental e utensílios de sua propriedade, tais como: aspiradores de pó, enceradeiras, mangueiras, baldes, carrinhos para transporte de lixo, </w:t>
      </w:r>
      <w:proofErr w:type="gramStart"/>
      <w:r w:rsidRPr="00BB7D71">
        <w:rPr>
          <w:rFonts w:asciiTheme="minorHAnsi" w:eastAsiaTheme="minorHAnsi" w:hAnsiTheme="minorHAnsi" w:cstheme="minorBidi"/>
          <w:sz w:val="24"/>
          <w:szCs w:val="24"/>
          <w:lang w:eastAsia="en-US"/>
        </w:rPr>
        <w:t>escadas, etc.</w:t>
      </w:r>
      <w:proofErr w:type="gramEnd"/>
      <w:r w:rsidRPr="00BB7D71">
        <w:rPr>
          <w:rFonts w:asciiTheme="minorHAnsi" w:eastAsiaTheme="minorHAnsi" w:hAnsiTheme="minorHAnsi" w:cstheme="minorBidi"/>
          <w:sz w:val="24"/>
          <w:szCs w:val="24"/>
          <w:lang w:eastAsia="en-US"/>
        </w:rPr>
        <w:t>, de forma a não serem confundidos com similares de propriedade do CONTRATANTE.</w:t>
      </w:r>
    </w:p>
    <w:p w14:paraId="58A3BB0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Implantar, de forma adequada, a planificação, a execução e a supervisão permanente dos serviços, de maneira estruturada, mantendo durante o </w:t>
      </w:r>
      <w:r w:rsidRPr="00BB7D71">
        <w:rPr>
          <w:rFonts w:asciiTheme="minorHAnsi" w:eastAsiaTheme="minorHAnsi" w:hAnsiTheme="minorHAnsi" w:cstheme="minorBidi"/>
          <w:sz w:val="24"/>
          <w:szCs w:val="24"/>
          <w:lang w:eastAsia="en-US"/>
        </w:rPr>
        <w:lastRenderedPageBreak/>
        <w:t>horário comercial suporte para dar atendimento a eventuais necessidades para manutenção das áreas limpas e seguras.</w:t>
      </w:r>
    </w:p>
    <w:p w14:paraId="1C49EEAC"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Nomear o coordenador que será responsável pelos serviços, com a missão de garantir o bom andamento dos trabalhos. Estes coordenadores terão a obrigação de reportarem-se, quando houver necessidade, à Comissão de Fiscalização do CONTRATANTE e tomar as providências pertinentes.</w:t>
      </w:r>
    </w:p>
    <w:p w14:paraId="5B55F474"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Assumir todas as responsabilidades e tomar as medidas necessárias ao atendimento dos seus empregados acidentados ou com mal súbito.</w:t>
      </w:r>
    </w:p>
    <w:p w14:paraId="0B8FFA48"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Cumprir os postulados legais vigentes de âmbito federal, estadual ou municipal e as normas internas de segurança e medicina do trabalho.</w:t>
      </w:r>
    </w:p>
    <w:p w14:paraId="2D816477"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Instruir seus empregados quanto à necessidade de acatar as orientações da Comissão de Fiscalização, inclusive quanto ao cumprimento das Normas Internas e de Segurança e Medicina do Trabalho tais como prevenção de incêndio nas áreas do CONTRATANTE.</w:t>
      </w:r>
    </w:p>
    <w:p w14:paraId="57F7E792"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Exercer controle sobre a assiduidade e a pontualidade de seus empregados.</w:t>
      </w:r>
    </w:p>
    <w:p w14:paraId="5C7BAAAC"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Prestar os serviços dentro dos parâmetros e rotinas estabelecidos, fornecendo todos os equipamentos em quantidade, qualidade e tecnologia adequadas, com a observância às recomendações aceitas pela boa técnica, normas e legislação.</w:t>
      </w:r>
    </w:p>
    <w:p w14:paraId="0F4F7223"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Distribuir nos sanitários, papel higiênico, sabonete e papel toalha, de forma a garantir a manutenção de seu abastecimento.</w:t>
      </w:r>
    </w:p>
    <w:p w14:paraId="75DA608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Observar conduta adequada na utilização dos equipamentos, objetivando correta higienização dos utensílios e das instalações objeto da prestação de serviços.</w:t>
      </w:r>
    </w:p>
    <w:p w14:paraId="55B64DF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 Executar os serviços em horários que não interfiram no bom andamento da rotina de funcionamento do CONTRATANTE.</w:t>
      </w:r>
    </w:p>
    <w:p w14:paraId="4DDA1A0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Assegurar que todo empregado que cometa falta disciplinar, não seja mantido nas dependências da execução dos serviços ou quaisquer outras instalações do CONTRATANTE.</w:t>
      </w:r>
    </w:p>
    <w:p w14:paraId="43247C5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Atender de imediato às solicitações da Comissão de Fiscalização quanto às substituições de empregados não qualificados ou entendidos como inadequados para a prestação dos serviços.</w:t>
      </w:r>
    </w:p>
    <w:p w14:paraId="69C2151A"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Fornecer obrigatoriamente cesta básica e vale refeição aos seus empregados envolvidos na prestação dos serviços</w:t>
      </w:r>
    </w:p>
    <w:p w14:paraId="55B072F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Apresentar à Comissão de Fiscalização, quando solicitado, comprovantes de pagamentos de salários, benefícios, encargos, apólices de seguro contra acidente de trabalho, quitação de suas obrigações trabalhistas relativas aos seus empregados que foram alocados à prestação dos serviços deste contrato.</w:t>
      </w:r>
    </w:p>
    <w:p w14:paraId="6D3661FD"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Executar os trabalhos de forma a garantir os melhores resultados, cabendo à CONTRATADA otimizar a gestão de seus recursos - quer humanos, quer materiais - com vistas à qualidade dos serviços e à satisfação do CONTRATANTE, obtendo produtividade adequada aos vários tipos de trabalhos. A CONTRATADA responsabilizar-se-á integralmente pelos serviços contratados, cumprindo as disposições legais que interfiram em sua execução, destacando-se a legislação ambiental.</w:t>
      </w:r>
    </w:p>
    <w:p w14:paraId="5A5A09F7"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Manter, durante toda a execução deste contrato, todas as condições de habilitação e qualificação exigidas na licitação.</w:t>
      </w:r>
    </w:p>
    <w:p w14:paraId="4B3D27AA"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CONTRATADA em situação de recuperação judicial/extrajudicial deverá comprovar o cumprimento das obrigações do plano de recuperação judicial/extrajudicial sempre que solicitada pela Comissão de Fiscalização e, ainda, na hipótese de substituição ou impedimento do administrador judicial, comunicar imediatamente, por escrito, à Comissão de Fiscalização.</w:t>
      </w:r>
    </w:p>
    <w:p w14:paraId="042783EC"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Nona – Obrigações e responsabilidades do contratante</w:t>
      </w:r>
    </w:p>
    <w:p w14:paraId="7AFC9C12"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Indicar, formalmente, Comissão de Fiscalização para acompanhamento da execução contratual.</w:t>
      </w:r>
    </w:p>
    <w:p w14:paraId="47FC463D"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Notificar, por escrito, a ocorrência de eventuais imperfeições no curso de execução dos serviços, fixando prazo para a sua correção.</w:t>
      </w:r>
    </w:p>
    <w:p w14:paraId="341F7AFC"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Indicar vestiários com armários guarda-roupas e instalações sanitárias.</w:t>
      </w:r>
    </w:p>
    <w:p w14:paraId="36BDF3CF"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Efetuar periodicamente a programação dos serviços a serem executados pela CONTRATADA.</w:t>
      </w:r>
    </w:p>
    <w:p w14:paraId="303F1302"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Fornecer à CONTRATADA, se solicitado, o "Formulário de Ocorrências para Manutenção”.</w:t>
      </w:r>
    </w:p>
    <w:p w14:paraId="7EC90026"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Receber da CONTRATADA as comunicações registradas nos Formulários de Ocorrências devidamente preenchidos e assinados, encaminhando-os aos setores competentes para as providências cabíveis.</w:t>
      </w:r>
    </w:p>
    <w:p w14:paraId="0017BC80"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Encaminhar a liberação de pagamento das faturas da prestação de serviços aprovadas, aplicando-se os devidos fatores de desconto, conforme relatório de avaliação da qualidade dos serviços prestados.</w:t>
      </w:r>
    </w:p>
    <w:p w14:paraId="29A7365F" w14:textId="77777777" w:rsidR="00657B00" w:rsidRPr="00BB7D71" w:rsidRDefault="00657B00" w:rsidP="00657B00">
      <w:pPr>
        <w:spacing w:after="160" w:line="259" w:lineRule="auto"/>
        <w:ind w:left="792"/>
        <w:jc w:val="both"/>
        <w:rPr>
          <w:rFonts w:asciiTheme="minorHAnsi" w:eastAsiaTheme="minorHAnsi" w:hAnsiTheme="minorHAnsi" w:cstheme="minorBidi"/>
          <w:sz w:val="24"/>
          <w:szCs w:val="24"/>
          <w:lang w:eastAsia="en-US"/>
        </w:rPr>
      </w:pPr>
    </w:p>
    <w:p w14:paraId="0EDD9303" w14:textId="77777777" w:rsidR="00657B00" w:rsidRPr="00BB7D71" w:rsidRDefault="00657B00" w:rsidP="00657B00">
      <w:pPr>
        <w:spacing w:after="160" w:line="259" w:lineRule="auto"/>
        <w:ind w:left="792"/>
        <w:jc w:val="both"/>
        <w:rPr>
          <w:rFonts w:asciiTheme="minorHAnsi" w:eastAsiaTheme="minorHAnsi" w:hAnsiTheme="minorHAnsi" w:cstheme="minorBidi"/>
          <w:sz w:val="24"/>
          <w:szCs w:val="24"/>
          <w:lang w:eastAsia="en-US"/>
        </w:rPr>
      </w:pPr>
    </w:p>
    <w:p w14:paraId="655D998D"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Décima – Medição dos serviços prestados e faturamento</w:t>
      </w:r>
    </w:p>
    <w:p w14:paraId="52D8B0A8"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Após o término de cada período mensal, a CONTRATADA elaborará relatório contendo os quantitativos totais mensais de cada um dos tipos de serviços efetivamente realizados.</w:t>
      </w:r>
    </w:p>
    <w:p w14:paraId="5DFDEF3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As medições para efeito de pagamento serão realizadas de acordo com os seguintes procedimentos:</w:t>
      </w:r>
    </w:p>
    <w:p w14:paraId="71CF67DF"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 primeiro dia útil subsequente ao mês em que foram prestados os serviços, a CONTRATADA entregará relatório contendo os quantitativos totais mensais de cada um dos tipos de serviços realizados e os respectivos valores apurados à Comissão de Fiscalização designada pelo CONTRATANTE;</w:t>
      </w:r>
    </w:p>
    <w:p w14:paraId="3CD0D41E"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Comissão de Fiscalização solicitará à CONTRATADA, na hipótese de glosas e/ou incorreções de valores, a correspondente retificação objetivando a emissão da nota fiscal/fatura, a ser realizada em, no máximo, 2 (dois) dias úteis;</w:t>
      </w:r>
    </w:p>
    <w:p w14:paraId="3266515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Serão considerados somente os serviços efetivamente realizados e apurados da seguinte forma:</w:t>
      </w:r>
    </w:p>
    <w:p w14:paraId="1A4BA3FE"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 valor dos pagamentos será obtido mediante a aplicação dos preços unitários contratados às correspondentes quantidades de serviços efetivamente executados, em cada um dos ambientes, aplicando-se eventual desconto em função da pontuação obtida no RELATÓRIO DE AVALIAÇÃO DE QUALIDADE DOS SERVIÇOS de limpeza;</w:t>
      </w:r>
    </w:p>
    <w:p w14:paraId="62DF06E3"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realização de descontos não prejudica a aplicação de sanções à CONTRATADA por conta da não execução dos serviços.</w:t>
      </w:r>
    </w:p>
    <w:p w14:paraId="2118147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apresentação de documentos com incorreções interrompe a contagem dos prazos.</w:t>
      </w:r>
    </w:p>
    <w:p w14:paraId="33D62FE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Após a conferência dos quantitativos e valores apresentados, a Comissão de Fiscalização comunicará à CONTRATADA o valor aprovado e autorizará a emissão da correspondente nota fiscal/fatura, a ser apresentada à Comissão de Fiscalização em até 3 (três) dias úteis da comunicação dos valores aprovados. Estando em ordem a documentação a Comissão de Fiscalização atestará a medição mensal e encaminhará a Nota Fiscal a pagamento.</w:t>
      </w:r>
    </w:p>
    <w:p w14:paraId="3AF8E233"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As notas fiscais/faturas deverão ser emitidas pela CONTRATADA, contra o CONTRATANTE, e apresentadas para a Comissão de Fiscalização, juntamente </w:t>
      </w:r>
      <w:r w:rsidRPr="00BB7D71">
        <w:rPr>
          <w:rFonts w:asciiTheme="minorHAnsi" w:eastAsiaTheme="minorHAnsi" w:hAnsiTheme="minorHAnsi" w:cstheme="minorBidi"/>
          <w:sz w:val="24"/>
          <w:szCs w:val="24"/>
          <w:lang w:eastAsia="en-US"/>
        </w:rPr>
        <w:lastRenderedPageBreak/>
        <w:t>com a documentação de instrução do pagamento, conforme a Cláusula de Pagamento.</w:t>
      </w:r>
    </w:p>
    <w:p w14:paraId="790A8F39"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Quando da emissão da nota fiscal/fatura, a CONTRATADA deverá destacar o valor da retenção, a título de “RETENÇÃO PARA O ISS”. Considera-se preço do serviço a receita bruta a ele correspondente, sem nenhuma dedução.</w:t>
      </w:r>
    </w:p>
    <w:p w14:paraId="25256F9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Para os serviços prestados nos Municípios em que a legislação municipal não determine a retenção do ISSQN pelo CONTRATANTE, a CONTRATADA deverá fazer prova do recolhimento do ISSQN, por meio da cópia autenticada da guia de recolhimento correspondente ao serviço executado e deverá estar referenciada à data de emissão da nota fiscal, fatura ou documento de cobrança equivalente.</w:t>
      </w:r>
    </w:p>
    <w:p w14:paraId="28371E05"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Quando da emissão da nota fiscal, a CONTRATADA deverá destacar o valor da retenção, a título de "RETENÇÃO PARA A SEGURIDADE SOCIAL";</w:t>
      </w:r>
    </w:p>
    <w:p w14:paraId="65876CB2"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Poderão ser deduzidos da base de cálculos da retenção, os valores dos custos de fornecimento incorridos pela CONTRATADA a título de vale-transporte e de vale-refeição, nos termos da legislação própria. Tais parcelas deverão estar discriminadas na nota fiscal;</w:t>
      </w:r>
    </w:p>
    <w:p w14:paraId="1761E26D"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falta de destaque do valor da retenção na nota fiscal, impossibilitará a CONTRATADA de efetuar sua compensação junto ao INSS, ficando a critério do CONTRATANTE proceder à retenção / recolhimento devidos sobre o valor bruto da nota fiscal/fatura ou devolvê-lo à CONTRATADA.</w:t>
      </w:r>
    </w:p>
    <w:p w14:paraId="21382972"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Cláusula Décima Segunda – Pagamento</w:t>
      </w:r>
    </w:p>
    <w:p w14:paraId="029AB696"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Os originais das notas fiscais/faturas (emitidas em conformidade com as medições e após os Atestados de Realização dos Serviços da Comissão de Fiscalização) deverão ser apresentados em até 3 (três) dias úteis da autorização de faturamento à Comissão de Fiscalização, juntamente com os seguintes comprovantes:</w:t>
      </w:r>
    </w:p>
    <w:p w14:paraId="045B468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Prova do recolhimento mensal do FGTS, por meio das guias de recolhimento do Fundo de Garantia do Tempo de Serviço e Informações à Previdência Social - GFIP, que deverão corresponder ao período de execução e por tomador de serviço (CONTRATANTE), da seguinte forma:</w:t>
      </w:r>
    </w:p>
    <w:p w14:paraId="3CAC6436"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Protocolo de Envio de Arquivos, emitido pela Conectividade Social;</w:t>
      </w:r>
    </w:p>
    <w:p w14:paraId="3C8D2F91"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Guia de Recolhimento do FGTS - GRF, gerada e impressa pelo SEFIP, com a autenticação mecânica ou acompanhada do comprovante de recolhimento bancário ou o comprovante emitido quando o recolhimento for efetuado pela Internet;</w:t>
      </w:r>
    </w:p>
    <w:p w14:paraId="0F66B4EE"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Relação dos Trabalhadores Constantes do Arquivo SEFIP – RE;</w:t>
      </w:r>
    </w:p>
    <w:p w14:paraId="7237CD79"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Relação de Tomadores/Serviços/Obras – RET;</w:t>
      </w:r>
    </w:p>
    <w:p w14:paraId="61D291F1"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Caso, por ocasião da apresentação da nota fiscal/fatura, não haja decorrido o</w:t>
      </w:r>
      <w:r w:rsidRPr="00BB7D71">
        <w:rPr>
          <w:rFonts w:asciiTheme="minorHAnsi" w:eastAsiaTheme="minorHAnsi" w:hAnsiTheme="minorHAnsi" w:cstheme="minorBidi"/>
          <w:sz w:val="24"/>
          <w:szCs w:val="24"/>
          <w:lang w:eastAsia="en-US"/>
        </w:rPr>
        <w:tab/>
        <w:t>prazo legal</w:t>
      </w:r>
      <w:r w:rsidRPr="00BB7D71">
        <w:rPr>
          <w:rFonts w:asciiTheme="minorHAnsi" w:eastAsiaTheme="minorHAnsi" w:hAnsiTheme="minorHAnsi" w:cstheme="minorBidi"/>
          <w:sz w:val="24"/>
          <w:szCs w:val="24"/>
          <w:lang w:eastAsia="en-US"/>
        </w:rPr>
        <w:tab/>
        <w:t>para</w:t>
      </w:r>
      <w:r w:rsidRPr="00BB7D71">
        <w:rPr>
          <w:rFonts w:asciiTheme="minorHAnsi" w:eastAsiaTheme="minorHAnsi" w:hAnsiTheme="minorHAnsi" w:cstheme="minorBidi"/>
          <w:sz w:val="24"/>
          <w:szCs w:val="24"/>
          <w:lang w:eastAsia="en-US"/>
        </w:rPr>
        <w:tab/>
        <w:t>recolhimento</w:t>
      </w:r>
      <w:r w:rsidRPr="00BB7D71">
        <w:rPr>
          <w:rFonts w:asciiTheme="minorHAnsi" w:eastAsiaTheme="minorHAnsi" w:hAnsiTheme="minorHAnsi" w:cstheme="minorBidi"/>
          <w:sz w:val="24"/>
          <w:szCs w:val="24"/>
          <w:lang w:eastAsia="en-US"/>
        </w:rPr>
        <w:tab/>
        <w:t>do</w:t>
      </w:r>
      <w:r w:rsidRPr="00BB7D71">
        <w:rPr>
          <w:rFonts w:asciiTheme="minorHAnsi" w:eastAsiaTheme="minorHAnsi" w:hAnsiTheme="minorHAnsi" w:cstheme="minorBidi"/>
          <w:sz w:val="24"/>
          <w:szCs w:val="24"/>
          <w:lang w:eastAsia="en-US"/>
        </w:rPr>
        <w:tab/>
        <w:t>FGTS</w:t>
      </w:r>
      <w:r w:rsidRPr="00BB7D71">
        <w:rPr>
          <w:rFonts w:asciiTheme="minorHAnsi" w:eastAsiaTheme="minorHAnsi" w:hAnsiTheme="minorHAnsi" w:cstheme="minorBidi"/>
          <w:sz w:val="24"/>
          <w:szCs w:val="24"/>
          <w:lang w:eastAsia="en-US"/>
        </w:rPr>
        <w:tab/>
        <w:t>poderão ser apresentadas cópias das guias de recolhimento referentes ao mês imediatamente anterior, devendo a CONTRATADA apresentar a documentação devida, quando do vencimento do prazo legal para o recolhimento.</w:t>
      </w:r>
    </w:p>
    <w:p w14:paraId="6635B57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Prova de recolhimento do Imposto sobre Serviços de Qualquer Natureza – ISSQN, devido no Município no qual a prestação do serviço for realizada.</w:t>
      </w:r>
    </w:p>
    <w:p w14:paraId="357FC484"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Cópia da folha de pagamento específica para os serviços realizados sob este contrato, identificando o número do contrato, relacionando respectivamente todos os segurados colocados à disposição desta e informando:</w:t>
      </w:r>
    </w:p>
    <w:p w14:paraId="01A2C277"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Nomes dos segurados;</w:t>
      </w:r>
    </w:p>
    <w:p w14:paraId="5C0AFFC8"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Cargo ou função;</w:t>
      </w:r>
    </w:p>
    <w:p w14:paraId="2D039079"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Remuneração, discriminando separadamente as parcelas sujeitas ou não à incidência das contribuições previdenciárias;</w:t>
      </w:r>
    </w:p>
    <w:p w14:paraId="7CCA37B6"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Descontos legais;</w:t>
      </w:r>
    </w:p>
    <w:p w14:paraId="74C84570"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Quantidade de quotas e valor pago a título de salário-família;</w:t>
      </w:r>
    </w:p>
    <w:p w14:paraId="421CD17F"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Totalização por rubrica e geral;</w:t>
      </w:r>
    </w:p>
    <w:p w14:paraId="669DE00F"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Resumo geral consolidado da folha de pagamento.</w:t>
      </w:r>
    </w:p>
    <w:p w14:paraId="51A9810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Demonstrativo mensal assinado por seu representante legal, com as seguintes informações:</w:t>
      </w:r>
    </w:p>
    <w:p w14:paraId="6EC6F03B"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Nome e CNPJ do CONTRATANTE;</w:t>
      </w:r>
    </w:p>
    <w:p w14:paraId="60FB04B6"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Data de emissão do documento de cobrança;</w:t>
      </w:r>
    </w:p>
    <w:p w14:paraId="18F0AEEF"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Número do documento de cobrança;</w:t>
      </w:r>
    </w:p>
    <w:p w14:paraId="6473C11E"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Valor bruto, retenção e valor líquido (recebido) do documento de cobrança;</w:t>
      </w:r>
    </w:p>
    <w:p w14:paraId="47C481E0"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Totalização dos valores e sua consolidação.</w:t>
      </w:r>
    </w:p>
    <w:p w14:paraId="58B75061"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Comprovantes de pagamento dos salários concernentes ao período que a prestação dos serviços se refere com a apresentação de um dos seguintes documentos:</w:t>
      </w:r>
    </w:p>
    <w:p w14:paraId="0B93898F"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Comprovante de depósito em conta bancária do empregado;</w:t>
      </w:r>
    </w:p>
    <w:p w14:paraId="3610F124" w14:textId="77777777" w:rsidR="00657B00" w:rsidRPr="00BB7D71" w:rsidRDefault="00657B00" w:rsidP="00657B00">
      <w:pPr>
        <w:numPr>
          <w:ilvl w:val="3"/>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Comprovante de pagamento a cada empregado ou recibo de cada um deles, contendo a identificação da empresa, a importância paga, os descontos efetuados, mês de referência, data de pagamento/recebimento e assinatura do funcionário.</w:t>
      </w:r>
    </w:p>
    <w:p w14:paraId="42FFC2C7"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 caso de a CONTRATADA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w:t>
      </w:r>
    </w:p>
    <w:p w14:paraId="68E017D2"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 não apresentação das comprovações de que tratam as cláusulas anteriores assegura ao CONTRATANTE o direito de sustar o pagamento respectivo e/ou pagamentos seguintes.</w:t>
      </w:r>
    </w:p>
    <w:p w14:paraId="77FEB0B9"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Havendo atraso nos pagamentos não decorrente de falhas no cumprimento das obrigações contratuais principais ou acessórias por parte da CONTRATADA, incidirá correção monetária sobre o valor devido na forma da legislação aplicável, bem como juros moratórios, à razão de 0,5% (meio por cento) ao mês, calculados “</w:t>
      </w:r>
      <w:proofErr w:type="spellStart"/>
      <w:r w:rsidRPr="00BB7D71">
        <w:rPr>
          <w:rFonts w:asciiTheme="minorHAnsi" w:eastAsiaTheme="minorHAnsi" w:hAnsiTheme="minorHAnsi" w:cstheme="minorBidi"/>
          <w:sz w:val="24"/>
          <w:szCs w:val="24"/>
          <w:lang w:eastAsia="en-US"/>
        </w:rPr>
        <w:t>pró-rata</w:t>
      </w:r>
      <w:proofErr w:type="spellEnd"/>
      <w:r w:rsidRPr="00BB7D71">
        <w:rPr>
          <w:rFonts w:asciiTheme="minorHAnsi" w:eastAsiaTheme="minorHAnsi" w:hAnsiTheme="minorHAnsi" w:cstheme="minorBidi"/>
          <w:sz w:val="24"/>
          <w:szCs w:val="24"/>
          <w:lang w:eastAsia="en-US"/>
        </w:rPr>
        <w:t xml:space="preserve"> tempore”, em relação ao atraso verificado.</w:t>
      </w:r>
    </w:p>
    <w:p w14:paraId="00CE9675"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Nos termos do artigo 31 da Lei nº 8.212, de 24.07.91, alterado pela Lei nº 9.711, de 20.11.98 e Instrução Normativa MPS/RFB nº 971, de 13.11.09, o CONTRATANTE reterá 11% (onze por cento) do valor bruto da nota fiscal/fatura, obrigando-se a recolher em nome da CONTRATADA, a importância retida até o dia 20 (vinte) do mês subsequente ao da emissão da nota fiscal ou o dia útil imediatamente anterior, se não houver expediente bancário nesse dia.</w:t>
      </w:r>
    </w:p>
    <w:p w14:paraId="106EB3B0"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 CONTRATANTE emitirá uma GPS - Guia da Previdência Social específica para a CONTRATADA. Na hipótese de emissão, no mesmo mês, de mais de uma nota fiscal/fatura pela CONTRATADA, o CONTRATANTE se reserva o direito de consolidar o recolhimento dos valores retidos em uma Única Guia.</w:t>
      </w:r>
    </w:p>
    <w:p w14:paraId="01F02EB9"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Os pagamentos serão realizados mediante depósito na conta corrente bancária em nome da CONTRATADA, no prazo de 15 (quinze) dias contados da emissão dos Atestados de Realização dos Serviços, desde que a correspondente nota fiscal, acompanhada dos documentos referidos nas cláusulas anteriores, sejam protocoladas junto à Comissão de Fiscalização no prazo de até 3 (três) dias úteis contados do recebimento da comunicação do aceite da realização dos serviços.</w:t>
      </w:r>
    </w:p>
    <w:p w14:paraId="763D2EA1"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A não observância do prazo previsto para apresentação das notas fiscais/faturas ou a sua apresentação com incorreções ensejará a prorrogação </w:t>
      </w:r>
      <w:r w:rsidRPr="00BB7D71">
        <w:rPr>
          <w:rFonts w:asciiTheme="minorHAnsi" w:eastAsiaTheme="minorHAnsi" w:hAnsiTheme="minorHAnsi" w:cstheme="minorBidi"/>
          <w:sz w:val="24"/>
          <w:szCs w:val="24"/>
          <w:lang w:eastAsia="en-US"/>
        </w:rPr>
        <w:lastRenderedPageBreak/>
        <w:t>do prazo de pagamento por igual número de dias a que corresponderem os atrasos e/ou as incorreções verificadas.</w:t>
      </w:r>
    </w:p>
    <w:p w14:paraId="2432E09F"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Conforme legislação vigente, ficam obrigados a emitir Nota Fiscal Eletrônica - NF-e, os contribuintes que, independentemente da atividade econômica exercida, realizem operações destinadas à Administração Pública direta ou indireta.</w:t>
      </w:r>
    </w:p>
    <w:p w14:paraId="4EE00BF4"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 xml:space="preserve">Cláusula Décima </w:t>
      </w:r>
      <w:r>
        <w:rPr>
          <w:rFonts w:asciiTheme="minorHAnsi" w:eastAsiaTheme="minorHAnsi" w:hAnsiTheme="minorHAnsi" w:cstheme="minorBidi"/>
          <w:b/>
          <w:sz w:val="24"/>
          <w:szCs w:val="24"/>
          <w:lang w:eastAsia="en-US"/>
        </w:rPr>
        <w:t>Segunda</w:t>
      </w:r>
      <w:r w:rsidRPr="00BB7D71">
        <w:rPr>
          <w:rFonts w:asciiTheme="minorHAnsi" w:eastAsiaTheme="minorHAnsi" w:hAnsiTheme="minorHAnsi" w:cstheme="minorBidi"/>
          <w:b/>
          <w:sz w:val="24"/>
          <w:szCs w:val="24"/>
          <w:lang w:eastAsia="en-US"/>
        </w:rPr>
        <w:t xml:space="preserve"> – Rescisão</w:t>
      </w:r>
    </w:p>
    <w:p w14:paraId="04376177"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Independentemente de interpelação judicial, se a empresa CONTRATADA não cumprir as Cláusulas do Contrato, ou ocorrer a hipótese prevista nos artigos 77 e 78 da Lei 8.666/93, autorizam desde já a CONTRATANTE a rescindir unilateralmente o contrato, sendo aplicável ainda, os dispostos nos artigos 79 e 80 do mesmo diploma legal.</w:t>
      </w:r>
    </w:p>
    <w:p w14:paraId="5BA2D331"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 xml:space="preserve">Cláusula Décima </w:t>
      </w:r>
      <w:r>
        <w:rPr>
          <w:rFonts w:asciiTheme="minorHAnsi" w:eastAsiaTheme="minorHAnsi" w:hAnsiTheme="minorHAnsi" w:cstheme="minorBidi"/>
          <w:b/>
          <w:sz w:val="24"/>
          <w:szCs w:val="24"/>
          <w:lang w:eastAsia="en-US"/>
        </w:rPr>
        <w:t>Terceira</w:t>
      </w:r>
      <w:r w:rsidRPr="00BB7D71">
        <w:rPr>
          <w:rFonts w:asciiTheme="minorHAnsi" w:eastAsiaTheme="minorHAnsi" w:hAnsiTheme="minorHAnsi" w:cstheme="minorBidi"/>
          <w:b/>
          <w:sz w:val="24"/>
          <w:szCs w:val="24"/>
          <w:lang w:eastAsia="en-US"/>
        </w:rPr>
        <w:t xml:space="preserve"> – Penalidades</w:t>
      </w:r>
    </w:p>
    <w:p w14:paraId="108CEB26"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O atraso injustificado na execução dos serviços ou o descumprimento das obrigações estabelecidas no contrato sujeitará a </w:t>
      </w:r>
      <w:r w:rsidRPr="00BB7D71">
        <w:rPr>
          <w:rFonts w:asciiTheme="minorHAnsi" w:eastAsiaTheme="minorHAnsi" w:hAnsiTheme="minorHAnsi" w:cstheme="minorBidi"/>
          <w:b/>
          <w:sz w:val="24"/>
          <w:szCs w:val="24"/>
          <w:lang w:eastAsia="en-US"/>
        </w:rPr>
        <w:t>contratada</w:t>
      </w:r>
      <w:r w:rsidRPr="00BB7D71">
        <w:rPr>
          <w:rFonts w:asciiTheme="minorHAnsi" w:eastAsiaTheme="minorHAnsi" w:hAnsiTheme="minorHAnsi" w:cstheme="minorBidi"/>
          <w:sz w:val="24"/>
          <w:szCs w:val="24"/>
          <w:lang w:eastAsia="en-US"/>
        </w:rPr>
        <w:t xml:space="preserve"> à multa de 0,5% (zero vírgula cinco por cento) por dia e por ocorrência, até o máximo de 10% (dez por cento) sobre o valor total do contrato, recolhida no prazo máximo de 15 (quinze) dias corridos, uma vez comunicado oficialmente.</w:t>
      </w:r>
    </w:p>
    <w:p w14:paraId="0925DD4F"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Pela inexecução total ou parcial do objeto este contrato, a administração poderá, garantida previa defesa, aplicar à contratada, as seguintes sanções:</w:t>
      </w:r>
    </w:p>
    <w:p w14:paraId="0CA7E4A3" w14:textId="77777777" w:rsidR="00657B00" w:rsidRPr="00BB7D71" w:rsidRDefault="00657B00" w:rsidP="00657B00">
      <w:pPr>
        <w:numPr>
          <w:ilvl w:val="0"/>
          <w:numId w:val="17"/>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Advertência;</w:t>
      </w:r>
    </w:p>
    <w:p w14:paraId="1FFAF8E4" w14:textId="77777777" w:rsidR="00657B00" w:rsidRPr="00BB7D71" w:rsidRDefault="00657B00" w:rsidP="00657B00">
      <w:pPr>
        <w:numPr>
          <w:ilvl w:val="0"/>
          <w:numId w:val="17"/>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Multa de 10% (dez por cento) sobre o valor total do contrato, no caso de inexecução total do objeto contratado, recolhida no prazo de 15 (quinze) dias corridos, contado da comunicação oficial;</w:t>
      </w:r>
    </w:p>
    <w:p w14:paraId="7A2AF4BA"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O licitante penalizado que não recolher a multa prevista no art. 87, inciso II da Lei Federal n° 8.666/93, em razão da inexecução total ou parcial do contrato, a Administração, após 30 dias do não recolhimento da multa, notificará a licitante quanto a aplicação da sanção de impedimento de licitar e contratar com a Administração, por prazo não superior a 5 (cinco) anos, garantido o direito prévio da citação e da ampla defesa;</w:t>
      </w:r>
    </w:p>
    <w:p w14:paraId="5CFB82B9"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As multas poderão ser descontadas dos pagamentos eventualmente devidos pela administração ou recolhidos via depósito. Caso o pagamento não seja efetuado, o débito será encaminhado para execução em Dívida Ativa;</w:t>
      </w:r>
    </w:p>
    <w:p w14:paraId="37D2D67D"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Impedimento de licitar e contratar com a Administração, por prazo não superior a 5 (cinco) anos.</w:t>
      </w:r>
    </w:p>
    <w:p w14:paraId="2E7B46BD"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lastRenderedPageBreak/>
        <w:t>As penalidades poderão ser aplicadas pelos seguintes motivos, dentre outros:</w:t>
      </w:r>
    </w:p>
    <w:p w14:paraId="4A558585"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Pela não prestação dos serviços objeto da contratação de acordo com as especificações técnicas do ato convocatório e com as pertinentes normas técnicas;</w:t>
      </w:r>
    </w:p>
    <w:p w14:paraId="4DF01662"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Pelo atraso no início e conclusão dos serviços;</w:t>
      </w:r>
    </w:p>
    <w:p w14:paraId="0E9789FE" w14:textId="77777777" w:rsidR="00657B00" w:rsidRPr="00BB7D71" w:rsidRDefault="00657B00" w:rsidP="00657B00">
      <w:pPr>
        <w:numPr>
          <w:ilvl w:val="2"/>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Pelo descumprimento de qualquer das condições dispostas no presente Instrumento;</w:t>
      </w:r>
    </w:p>
    <w:p w14:paraId="66958753" w14:textId="77777777" w:rsidR="00657B00" w:rsidRPr="00BB7D71" w:rsidRDefault="00657B00" w:rsidP="00657B00">
      <w:pPr>
        <w:numPr>
          <w:ilvl w:val="0"/>
          <w:numId w:val="15"/>
        </w:numPr>
        <w:spacing w:after="160" w:line="259" w:lineRule="auto"/>
        <w:jc w:val="both"/>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 xml:space="preserve">Cláusula Décima </w:t>
      </w:r>
      <w:r>
        <w:rPr>
          <w:rFonts w:asciiTheme="minorHAnsi" w:eastAsiaTheme="minorHAnsi" w:hAnsiTheme="minorHAnsi" w:cstheme="minorBidi"/>
          <w:b/>
          <w:sz w:val="24"/>
          <w:szCs w:val="24"/>
          <w:lang w:eastAsia="en-US"/>
        </w:rPr>
        <w:t>Quarta</w:t>
      </w:r>
      <w:r w:rsidRPr="00BB7D71">
        <w:rPr>
          <w:rFonts w:asciiTheme="minorHAnsi" w:eastAsiaTheme="minorHAnsi" w:hAnsiTheme="minorHAnsi" w:cstheme="minorBidi"/>
          <w:b/>
          <w:sz w:val="24"/>
          <w:szCs w:val="24"/>
          <w:lang w:eastAsia="en-US"/>
        </w:rPr>
        <w:t xml:space="preserve"> – Disposições gerais</w:t>
      </w:r>
    </w:p>
    <w:p w14:paraId="117561E2" w14:textId="77777777" w:rsidR="00657B00" w:rsidRPr="00BB7D71" w:rsidRDefault="00657B00" w:rsidP="00657B00">
      <w:pPr>
        <w:numPr>
          <w:ilvl w:val="1"/>
          <w:numId w:val="15"/>
        </w:numPr>
        <w:spacing w:after="160" w:line="259" w:lineRule="auto"/>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Para todas as questões suscitadas na execução do Contrato, não resolvidas administrativamente, fica eleito o foro da Comarca de Piracicaba, com renúncia expressa de qualquer outro, por mais privilegiado que seja.</w:t>
      </w:r>
    </w:p>
    <w:p w14:paraId="5F38CFB3" w14:textId="77777777" w:rsidR="00657B00" w:rsidRPr="00BB7D71" w:rsidRDefault="00657B00" w:rsidP="00657B00">
      <w:pPr>
        <w:spacing w:after="160" w:line="259" w:lineRule="auto"/>
        <w:ind w:left="360" w:firstLine="348"/>
        <w:jc w:val="both"/>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E por estarem justas e contratadas, as partes assinam o presente instrumento em 3 (três) vias de igual teor, forma e efeito, com todas as folhas devidamente rubricadas.</w:t>
      </w:r>
    </w:p>
    <w:p w14:paraId="2184F380"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047E3771" w14:textId="4CDFB3B8" w:rsidR="00657B00" w:rsidRPr="00BB7D71" w:rsidRDefault="00657B00" w:rsidP="00657B00">
      <w:pPr>
        <w:spacing w:after="160" w:line="259" w:lineRule="auto"/>
        <w:jc w:val="right"/>
        <w:rPr>
          <w:rFonts w:asciiTheme="minorHAnsi" w:eastAsiaTheme="minorHAnsi" w:hAnsiTheme="minorHAnsi" w:cstheme="minorBidi"/>
          <w:sz w:val="24"/>
          <w:szCs w:val="24"/>
          <w:lang w:eastAsia="en-US"/>
        </w:rPr>
      </w:pPr>
      <w:r w:rsidRPr="00BB7D71">
        <w:rPr>
          <w:rFonts w:asciiTheme="minorHAnsi" w:eastAsiaTheme="minorHAnsi" w:hAnsiTheme="minorHAnsi" w:cstheme="minorBidi"/>
          <w:sz w:val="24"/>
          <w:szCs w:val="24"/>
          <w:lang w:eastAsia="en-US"/>
        </w:rPr>
        <w:t xml:space="preserve">Piracicaba, </w:t>
      </w:r>
      <w:r w:rsidR="00F2190A">
        <w:rPr>
          <w:rFonts w:asciiTheme="minorHAnsi" w:eastAsiaTheme="minorHAnsi" w:hAnsiTheme="minorHAnsi" w:cstheme="minorBidi"/>
          <w:sz w:val="24"/>
          <w:szCs w:val="24"/>
          <w:lang w:eastAsia="en-US"/>
        </w:rPr>
        <w:t>01</w:t>
      </w:r>
      <w:r>
        <w:rPr>
          <w:rFonts w:asciiTheme="minorHAnsi" w:eastAsiaTheme="minorHAnsi" w:hAnsiTheme="minorHAnsi" w:cstheme="minorBidi"/>
          <w:sz w:val="24"/>
          <w:szCs w:val="24"/>
          <w:lang w:eastAsia="en-US"/>
        </w:rPr>
        <w:t xml:space="preserve"> </w:t>
      </w:r>
      <w:r w:rsidRPr="00BB7D71">
        <w:rPr>
          <w:rFonts w:asciiTheme="minorHAnsi" w:eastAsiaTheme="minorHAnsi" w:hAnsiTheme="minorHAnsi" w:cstheme="minorBidi"/>
          <w:sz w:val="24"/>
          <w:szCs w:val="24"/>
          <w:lang w:eastAsia="en-US"/>
        </w:rPr>
        <w:t xml:space="preserve">de </w:t>
      </w:r>
      <w:r w:rsidR="00F2190A">
        <w:rPr>
          <w:rFonts w:asciiTheme="minorHAnsi" w:eastAsiaTheme="minorHAnsi" w:hAnsiTheme="minorHAnsi" w:cstheme="minorBidi"/>
          <w:sz w:val="24"/>
          <w:szCs w:val="24"/>
          <w:lang w:eastAsia="en-US"/>
        </w:rPr>
        <w:t>junho</w:t>
      </w:r>
      <w:r>
        <w:rPr>
          <w:rFonts w:asciiTheme="minorHAnsi" w:eastAsiaTheme="minorHAnsi" w:hAnsiTheme="minorHAnsi" w:cstheme="minorBidi"/>
          <w:sz w:val="24"/>
          <w:szCs w:val="24"/>
          <w:lang w:eastAsia="en-US"/>
        </w:rPr>
        <w:t xml:space="preserve"> d</w:t>
      </w:r>
      <w:r w:rsidRPr="00BB7D71">
        <w:rPr>
          <w:rFonts w:asciiTheme="minorHAnsi" w:eastAsiaTheme="minorHAnsi" w:hAnsiTheme="minorHAnsi" w:cstheme="minorBidi"/>
          <w:sz w:val="24"/>
          <w:szCs w:val="24"/>
          <w:lang w:eastAsia="en-US"/>
        </w:rPr>
        <w:t>e 202</w:t>
      </w:r>
      <w:r>
        <w:rPr>
          <w:rFonts w:asciiTheme="minorHAnsi" w:eastAsiaTheme="minorHAnsi" w:hAnsiTheme="minorHAnsi" w:cstheme="minorBidi"/>
          <w:sz w:val="24"/>
          <w:szCs w:val="24"/>
          <w:lang w:eastAsia="en-US"/>
        </w:rPr>
        <w:t>2</w:t>
      </w:r>
    </w:p>
    <w:p w14:paraId="79219787"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18BF2010" w14:textId="77777777" w:rsidR="00657B00" w:rsidRPr="00BB7D71" w:rsidRDefault="00657B00" w:rsidP="00657B00">
      <w:pPr>
        <w:spacing w:after="160" w:line="259" w:lineRule="auto"/>
        <w:jc w:val="both"/>
        <w:rPr>
          <w:rFonts w:asciiTheme="minorHAnsi" w:eastAsiaTheme="minorHAnsi" w:hAnsiTheme="minorHAnsi" w:cstheme="minorBidi"/>
          <w:sz w:val="24"/>
          <w:szCs w:val="24"/>
          <w:lang w:eastAsia="en-US"/>
        </w:rPr>
      </w:pPr>
    </w:p>
    <w:p w14:paraId="773DCFC4" w14:textId="77777777" w:rsidR="00657B00" w:rsidRPr="00BB7D71" w:rsidRDefault="00657B00" w:rsidP="00657B00">
      <w:pPr>
        <w:spacing w:after="160" w:line="259" w:lineRule="auto"/>
        <w:ind w:firstLine="357"/>
        <w:contextualSpacing/>
        <w:jc w:val="center"/>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Contratante</w:t>
      </w:r>
    </w:p>
    <w:p w14:paraId="195876C2" w14:textId="77777777" w:rsidR="00657B00" w:rsidRPr="00BB7D71" w:rsidRDefault="00657B00" w:rsidP="00657B00">
      <w:pPr>
        <w:spacing w:after="160" w:line="259" w:lineRule="auto"/>
        <w:ind w:firstLine="357"/>
        <w:contextualSpacing/>
        <w:jc w:val="center"/>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Gilmar Rotta</w:t>
      </w:r>
    </w:p>
    <w:p w14:paraId="71D0C152" w14:textId="77777777" w:rsidR="00657B00" w:rsidRPr="00BB7D71" w:rsidRDefault="00657B00" w:rsidP="00657B00">
      <w:pPr>
        <w:spacing w:after="160" w:line="259" w:lineRule="auto"/>
        <w:ind w:firstLine="357"/>
        <w:contextualSpacing/>
        <w:jc w:val="center"/>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Presidente da Câmara Municipal de Piracicaba</w:t>
      </w:r>
    </w:p>
    <w:p w14:paraId="7095669D" w14:textId="77777777" w:rsidR="00657B00" w:rsidRPr="00BB7D71" w:rsidRDefault="00657B00" w:rsidP="00657B00">
      <w:pPr>
        <w:spacing w:after="160" w:line="259" w:lineRule="auto"/>
        <w:jc w:val="center"/>
        <w:rPr>
          <w:rFonts w:asciiTheme="minorHAnsi" w:eastAsiaTheme="minorHAnsi" w:hAnsiTheme="minorHAnsi" w:cstheme="minorBidi"/>
          <w:sz w:val="24"/>
          <w:szCs w:val="24"/>
          <w:lang w:eastAsia="en-US"/>
        </w:rPr>
      </w:pPr>
    </w:p>
    <w:p w14:paraId="2E8E90BE" w14:textId="77777777" w:rsidR="00657B00" w:rsidRPr="00BB7D71" w:rsidRDefault="00657B00" w:rsidP="00657B00">
      <w:pPr>
        <w:spacing w:after="160" w:line="259" w:lineRule="auto"/>
        <w:jc w:val="center"/>
        <w:rPr>
          <w:rFonts w:asciiTheme="minorHAnsi" w:eastAsiaTheme="minorHAnsi" w:hAnsiTheme="minorHAnsi" w:cstheme="minorBidi"/>
          <w:sz w:val="24"/>
          <w:szCs w:val="24"/>
          <w:lang w:eastAsia="en-US"/>
        </w:rPr>
      </w:pPr>
    </w:p>
    <w:p w14:paraId="2E539EAB" w14:textId="3CFE6705" w:rsidR="00657B00" w:rsidRDefault="00657B00" w:rsidP="00657B00">
      <w:pPr>
        <w:spacing w:line="259" w:lineRule="auto"/>
        <w:jc w:val="center"/>
        <w:rPr>
          <w:rFonts w:asciiTheme="minorHAnsi" w:eastAsiaTheme="minorHAnsi" w:hAnsiTheme="minorHAnsi" w:cstheme="minorBidi"/>
          <w:b/>
          <w:sz w:val="24"/>
          <w:szCs w:val="24"/>
          <w:lang w:eastAsia="en-US"/>
        </w:rPr>
      </w:pPr>
      <w:r w:rsidRPr="00BB7D71">
        <w:rPr>
          <w:rFonts w:asciiTheme="minorHAnsi" w:eastAsiaTheme="minorHAnsi" w:hAnsiTheme="minorHAnsi" w:cstheme="minorBidi"/>
          <w:b/>
          <w:sz w:val="24"/>
          <w:szCs w:val="24"/>
          <w:lang w:eastAsia="en-US"/>
        </w:rPr>
        <w:t>Contratada</w:t>
      </w:r>
    </w:p>
    <w:p w14:paraId="06C3081B" w14:textId="7FE018B0" w:rsidR="00F2190A" w:rsidRDefault="00F2190A" w:rsidP="00657B00">
      <w:pPr>
        <w:spacing w:line="259" w:lineRule="auto"/>
        <w:jc w:val="center"/>
        <w:rPr>
          <w:rFonts w:asciiTheme="minorHAnsi" w:eastAsiaTheme="minorHAnsi" w:hAnsiTheme="minorHAnsi" w:cstheme="minorBidi"/>
          <w:b/>
          <w:sz w:val="24"/>
          <w:szCs w:val="24"/>
          <w:lang w:eastAsia="en-US"/>
        </w:rPr>
      </w:pPr>
      <w:proofErr w:type="spellStart"/>
      <w:r>
        <w:rPr>
          <w:rFonts w:asciiTheme="minorHAnsi" w:eastAsiaTheme="minorHAnsi" w:hAnsiTheme="minorHAnsi" w:cstheme="minorBidi"/>
          <w:b/>
          <w:sz w:val="24"/>
          <w:szCs w:val="24"/>
          <w:lang w:eastAsia="en-US"/>
        </w:rPr>
        <w:t>Ulrik</w:t>
      </w:r>
      <w:proofErr w:type="spellEnd"/>
      <w:r>
        <w:rPr>
          <w:rFonts w:asciiTheme="minorHAnsi" w:eastAsiaTheme="minorHAnsi" w:hAnsiTheme="minorHAnsi" w:cstheme="minorBidi"/>
          <w:b/>
          <w:sz w:val="24"/>
          <w:szCs w:val="24"/>
          <w:lang w:eastAsia="en-US"/>
        </w:rPr>
        <w:t xml:space="preserve"> Comercio e Serviços EIRELI</w:t>
      </w:r>
    </w:p>
    <w:p w14:paraId="53201990" w14:textId="68C1244F" w:rsidR="00F2190A" w:rsidRPr="00BB7D71" w:rsidRDefault="00F2190A" w:rsidP="00657B00">
      <w:pPr>
        <w:spacing w:line="259" w:lineRule="auto"/>
        <w:jc w:val="cente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Gustavo </w:t>
      </w:r>
      <w:proofErr w:type="spellStart"/>
      <w:r>
        <w:rPr>
          <w:rFonts w:asciiTheme="minorHAnsi" w:eastAsiaTheme="minorHAnsi" w:hAnsiTheme="minorHAnsi" w:cstheme="minorBidi"/>
          <w:b/>
          <w:sz w:val="24"/>
          <w:szCs w:val="24"/>
          <w:lang w:eastAsia="en-US"/>
        </w:rPr>
        <w:t>Hiroki</w:t>
      </w:r>
      <w:proofErr w:type="spellEnd"/>
      <w:r>
        <w:rPr>
          <w:rFonts w:asciiTheme="minorHAnsi" w:eastAsiaTheme="minorHAnsi" w:hAnsiTheme="minorHAnsi" w:cstheme="minorBidi"/>
          <w:b/>
          <w:sz w:val="24"/>
          <w:szCs w:val="24"/>
          <w:lang w:eastAsia="en-US"/>
        </w:rPr>
        <w:t xml:space="preserve"> Tai</w:t>
      </w:r>
    </w:p>
    <w:p w14:paraId="7427B999" w14:textId="77777777" w:rsidR="00657B00" w:rsidRPr="004232FA" w:rsidRDefault="00657B00" w:rsidP="007A3FC5">
      <w:pPr>
        <w:spacing w:after="160" w:line="259" w:lineRule="auto"/>
        <w:jc w:val="both"/>
        <w:rPr>
          <w:rFonts w:asciiTheme="minorHAnsi" w:hAnsiTheme="minorHAnsi" w:cstheme="minorHAnsi"/>
          <w:sz w:val="24"/>
          <w:szCs w:val="24"/>
        </w:rPr>
      </w:pPr>
    </w:p>
    <w:sectPr w:rsidR="00657B00" w:rsidRPr="004232F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6796" w14:textId="77777777" w:rsidR="003D2642" w:rsidRDefault="003D2642" w:rsidP="003D2642">
      <w:r>
        <w:separator/>
      </w:r>
    </w:p>
  </w:endnote>
  <w:endnote w:type="continuationSeparator" w:id="0">
    <w:p w14:paraId="37B64184" w14:textId="77777777" w:rsidR="003D2642" w:rsidRDefault="003D2642" w:rsidP="003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86D2" w14:textId="77777777" w:rsidR="003D2642" w:rsidRDefault="003D2642" w:rsidP="003D2642">
      <w:r>
        <w:separator/>
      </w:r>
    </w:p>
  </w:footnote>
  <w:footnote w:type="continuationSeparator" w:id="0">
    <w:p w14:paraId="6DD41DBA" w14:textId="77777777" w:rsidR="003D2642" w:rsidRDefault="003D2642" w:rsidP="003D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681B" w14:textId="77777777" w:rsidR="00E540C4" w:rsidRPr="00772005" w:rsidRDefault="00E540C4" w:rsidP="00772005">
    <w:pPr>
      <w:pStyle w:val="Header"/>
      <w:jc w:val="center"/>
      <w:rPr>
        <w:b/>
        <w:sz w:val="40"/>
        <w:szCs w:val="40"/>
      </w:rPr>
    </w:pPr>
    <w:r>
      <w:rPr>
        <w:b/>
        <w:noProof/>
        <w:sz w:val="28"/>
        <w:szCs w:val="28"/>
      </w:rPr>
      <w:drawing>
        <wp:anchor distT="0" distB="0" distL="114300" distR="114300" simplePos="0" relativeHeight="251659264" behindDoc="0" locked="0" layoutInCell="1" allowOverlap="1" wp14:anchorId="2CA136EF" wp14:editId="05C47A4F">
          <wp:simplePos x="0" y="0"/>
          <wp:positionH relativeFrom="column">
            <wp:posOffset>-537210</wp:posOffset>
          </wp:positionH>
          <wp:positionV relativeFrom="paragraph">
            <wp:posOffset>-251460</wp:posOffset>
          </wp:positionV>
          <wp:extent cx="1359321" cy="101917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cia.png"/>
                  <pic:cNvPicPr/>
                </pic:nvPicPr>
                <pic:blipFill>
                  <a:blip r:embed="rId1">
                    <a:extLst>
                      <a:ext uri="{28A0092B-C50C-407E-A947-70E740481C1C}">
                        <a14:useLocalDpi xmlns:a14="http://schemas.microsoft.com/office/drawing/2010/main" val="0"/>
                      </a:ext>
                    </a:extLst>
                  </a:blip>
                  <a:stretch>
                    <a:fillRect/>
                  </a:stretch>
                </pic:blipFill>
                <pic:spPr>
                  <a:xfrm>
                    <a:off x="0" y="0"/>
                    <a:ext cx="1359321" cy="1019175"/>
                  </a:xfrm>
                  <a:prstGeom prst="rect">
                    <a:avLst/>
                  </a:prstGeom>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1CF99898" w14:textId="77777777" w:rsidR="00E540C4" w:rsidRPr="00772005" w:rsidRDefault="00E540C4" w:rsidP="00772005">
    <w:pPr>
      <w:pStyle w:val="Header"/>
      <w:jc w:val="center"/>
      <w:rPr>
        <w:b/>
        <w:sz w:val="28"/>
        <w:szCs w:val="28"/>
      </w:rPr>
    </w:pPr>
    <w:r w:rsidRPr="00772005">
      <w:rPr>
        <w:b/>
        <w:sz w:val="28"/>
        <w:szCs w:val="28"/>
      </w:rPr>
      <w:t>Estado de São Paulo</w:t>
    </w:r>
  </w:p>
  <w:p w14:paraId="2E5FCF52" w14:textId="77777777" w:rsidR="00E540C4" w:rsidRPr="00772005" w:rsidRDefault="00E540C4" w:rsidP="00772005">
    <w:pPr>
      <w:pStyle w:val="Header"/>
      <w:jc w:val="center"/>
      <w:rPr>
        <w:b/>
        <w:sz w:val="28"/>
        <w:szCs w:val="28"/>
      </w:rPr>
    </w:pPr>
    <w:r w:rsidRPr="00772005">
      <w:rPr>
        <w:b/>
        <w:sz w:val="28"/>
        <w:szCs w:val="28"/>
      </w:rPr>
      <w:t>Departamento Administrativo</w:t>
    </w:r>
  </w:p>
  <w:p w14:paraId="01B721EE" w14:textId="77777777" w:rsidR="003D2642" w:rsidRDefault="003D2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5D0"/>
    <w:multiLevelType w:val="hybridMultilevel"/>
    <w:tmpl w:val="5D80503E"/>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 w15:restartNumberingAfterBreak="0">
    <w:nsid w:val="0B821E6E"/>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038572E"/>
    <w:multiLevelType w:val="hybridMultilevel"/>
    <w:tmpl w:val="8E2EF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221E60"/>
    <w:multiLevelType w:val="multilevel"/>
    <w:tmpl w:val="DFF4140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91495"/>
    <w:multiLevelType w:val="multilevel"/>
    <w:tmpl w:val="0416001F"/>
    <w:styleLink w:val="Edital"/>
    <w:lvl w:ilvl="0">
      <w:start w:val="1"/>
      <w:numFmt w:val="decimal"/>
      <w:lvlText w:val="%1"/>
      <w:lvlJc w:val="left"/>
      <w:pPr>
        <w:ind w:left="360" w:hanging="360"/>
      </w:pPr>
      <w:rPr>
        <w:rFonts w:asciiTheme="minorHAnsi" w:hAnsiTheme="minorHAnsi" w:hint="default"/>
        <w:b/>
        <w:color w:val="auto"/>
        <w:sz w:val="24"/>
      </w:rPr>
    </w:lvl>
    <w:lvl w:ilvl="1">
      <w:start w:val="1"/>
      <w:numFmt w:val="decimal"/>
      <w:lvlText w:val="%1.%2."/>
      <w:lvlJc w:val="left"/>
      <w:pPr>
        <w:ind w:left="792" w:hanging="432"/>
      </w:pPr>
      <w:rPr>
        <w:rFonts w:ascii="Calibri" w:hAnsi="Calibr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13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14C13"/>
    <w:multiLevelType w:val="hybridMultilevel"/>
    <w:tmpl w:val="98C08A16"/>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7" w15:restartNumberingAfterBreak="0">
    <w:nsid w:val="2CF74655"/>
    <w:multiLevelType w:val="hybridMultilevel"/>
    <w:tmpl w:val="0C5094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C17C8D"/>
    <w:multiLevelType w:val="singleLevel"/>
    <w:tmpl w:val="FC4EE5F2"/>
    <w:lvl w:ilvl="0">
      <w:start w:val="6"/>
      <w:numFmt w:val="decimal"/>
      <w:lvlText w:val="%1. "/>
      <w:legacy w:legacy="1" w:legacySpace="0" w:legacyIndent="283"/>
      <w:lvlJc w:val="left"/>
      <w:pPr>
        <w:ind w:left="283" w:hanging="283"/>
      </w:pPr>
      <w:rPr>
        <w:rFonts w:ascii="Arial" w:hAnsi="Arial" w:cs="Arial" w:hint="default"/>
        <w:b/>
        <w:i w:val="0"/>
        <w:sz w:val="22"/>
      </w:rPr>
    </w:lvl>
  </w:abstractNum>
  <w:abstractNum w:abstractNumId="9" w15:restartNumberingAfterBreak="0">
    <w:nsid w:val="302829CA"/>
    <w:multiLevelType w:val="hybridMultilevel"/>
    <w:tmpl w:val="BD5C0068"/>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0" w15:restartNumberingAfterBreak="0">
    <w:nsid w:val="3CBB0BFF"/>
    <w:multiLevelType w:val="hybridMultilevel"/>
    <w:tmpl w:val="B0FC4676"/>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1" w15:restartNumberingAfterBreak="0">
    <w:nsid w:val="4006588E"/>
    <w:multiLevelType w:val="hybridMultilevel"/>
    <w:tmpl w:val="F84639D0"/>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2" w15:restartNumberingAfterBreak="0">
    <w:nsid w:val="443611B4"/>
    <w:multiLevelType w:val="hybridMultilevel"/>
    <w:tmpl w:val="9E1C04BC"/>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3" w15:restartNumberingAfterBreak="0">
    <w:nsid w:val="4C3D7832"/>
    <w:multiLevelType w:val="multilevel"/>
    <w:tmpl w:val="0416001F"/>
    <w:numStyleLink w:val="Edital"/>
  </w:abstractNum>
  <w:abstractNum w:abstractNumId="14" w15:restartNumberingAfterBreak="0">
    <w:nsid w:val="53D9657B"/>
    <w:multiLevelType w:val="hybridMultilevel"/>
    <w:tmpl w:val="FA509728"/>
    <w:lvl w:ilvl="0" w:tplc="04160019">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5" w15:restartNumberingAfterBreak="0">
    <w:nsid w:val="579775DD"/>
    <w:multiLevelType w:val="hybridMultilevel"/>
    <w:tmpl w:val="D9842604"/>
    <w:lvl w:ilvl="0" w:tplc="04160019">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16" w15:restartNumberingAfterBreak="0">
    <w:nsid w:val="70AD7E7B"/>
    <w:multiLevelType w:val="multilevel"/>
    <w:tmpl w:val="4F32A210"/>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E251B9"/>
    <w:multiLevelType w:val="singleLevel"/>
    <w:tmpl w:val="CD000E6E"/>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8" w15:restartNumberingAfterBreak="0">
    <w:nsid w:val="76501D2B"/>
    <w:multiLevelType w:val="multilevel"/>
    <w:tmpl w:val="46F44A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7997081"/>
    <w:multiLevelType w:val="hybridMultilevel"/>
    <w:tmpl w:val="CCE2814C"/>
    <w:lvl w:ilvl="0" w:tplc="04160019">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20" w15:restartNumberingAfterBreak="0">
    <w:nsid w:val="7BE24E2A"/>
    <w:multiLevelType w:val="multilevel"/>
    <w:tmpl w:val="58F4F122"/>
    <w:lvl w:ilvl="0">
      <w:start w:val="1"/>
      <w:numFmt w:val="decimal"/>
      <w:suff w:val="space"/>
      <w:lvlText w:val="%1"/>
      <w:lvlJc w:val="left"/>
      <w:pPr>
        <w:ind w:left="340" w:hanging="340"/>
      </w:pPr>
      <w:rPr>
        <w:rFonts w:asciiTheme="minorHAnsi" w:hAnsiTheme="minorHAnsi" w:hint="default"/>
        <w:b/>
        <w:i w:val="0"/>
        <w:color w:val="auto"/>
        <w:sz w:val="24"/>
      </w:rPr>
    </w:lvl>
    <w:lvl w:ilvl="1">
      <w:start w:val="1"/>
      <w:numFmt w:val="decimal"/>
      <w:suff w:val="space"/>
      <w:lvlText w:val="%1.%2."/>
      <w:lvlJc w:val="left"/>
      <w:pPr>
        <w:ind w:left="697" w:hanging="340"/>
      </w:pPr>
      <w:rPr>
        <w:rFonts w:ascii="Calibri" w:hAnsi="Calibri" w:hint="default"/>
        <w:sz w:val="24"/>
      </w:rPr>
    </w:lvl>
    <w:lvl w:ilvl="2">
      <w:start w:val="1"/>
      <w:numFmt w:val="decimal"/>
      <w:lvlText w:val="%1.%2.%3."/>
      <w:lvlJc w:val="left"/>
      <w:pPr>
        <w:ind w:left="1054" w:hanging="340"/>
      </w:pPr>
      <w:rPr>
        <w:rFonts w:hint="default"/>
      </w:rPr>
    </w:lvl>
    <w:lvl w:ilvl="3">
      <w:start w:val="1"/>
      <w:numFmt w:val="decimal"/>
      <w:lvlText w:val="%1.%2.%3.%4."/>
      <w:lvlJc w:val="left"/>
      <w:pPr>
        <w:ind w:left="1411" w:hanging="340"/>
      </w:pPr>
      <w:rPr>
        <w:rFonts w:hint="default"/>
      </w:rPr>
    </w:lvl>
    <w:lvl w:ilvl="4">
      <w:start w:val="1"/>
      <w:numFmt w:val="decimal"/>
      <w:lvlText w:val="%1.%2.%3.%4.%5."/>
      <w:lvlJc w:val="left"/>
      <w:pPr>
        <w:ind w:left="1768" w:hanging="340"/>
      </w:pPr>
      <w:rPr>
        <w:rFonts w:hint="default"/>
      </w:rPr>
    </w:lvl>
    <w:lvl w:ilvl="5">
      <w:start w:val="1"/>
      <w:numFmt w:val="decimal"/>
      <w:lvlText w:val="%1.%2.%3.%4.%5.%6."/>
      <w:lvlJc w:val="left"/>
      <w:pPr>
        <w:ind w:left="2125" w:hanging="340"/>
      </w:pPr>
      <w:rPr>
        <w:rFonts w:hint="default"/>
      </w:rPr>
    </w:lvl>
    <w:lvl w:ilvl="6">
      <w:start w:val="1"/>
      <w:numFmt w:val="decimal"/>
      <w:lvlText w:val="%1.%2.%3.%4.%5.%6.%7."/>
      <w:lvlJc w:val="left"/>
      <w:pPr>
        <w:ind w:left="2482" w:hanging="340"/>
      </w:pPr>
      <w:rPr>
        <w:rFonts w:hint="default"/>
      </w:rPr>
    </w:lvl>
    <w:lvl w:ilvl="7">
      <w:start w:val="1"/>
      <w:numFmt w:val="decimal"/>
      <w:lvlText w:val="%1.%2.%3.%4.%5.%6.%7.%8."/>
      <w:lvlJc w:val="left"/>
      <w:pPr>
        <w:ind w:left="2839" w:hanging="340"/>
      </w:pPr>
      <w:rPr>
        <w:rFonts w:hint="default"/>
      </w:rPr>
    </w:lvl>
    <w:lvl w:ilvl="8">
      <w:start w:val="1"/>
      <w:numFmt w:val="decimal"/>
      <w:lvlText w:val="%1.%2.%3.%4.%5.%6.%7.%8.%9."/>
      <w:lvlJc w:val="left"/>
      <w:pPr>
        <w:ind w:left="3196" w:hanging="340"/>
      </w:pPr>
      <w:rPr>
        <w:rFonts w:hint="default"/>
      </w:rPr>
    </w:lvl>
  </w:abstractNum>
  <w:num w:numId="1" w16cid:durableId="614600476">
    <w:abstractNumId w:val="17"/>
    <w:lvlOverride w:ilvl="0">
      <w:startOverride w:val="1"/>
    </w:lvlOverride>
  </w:num>
  <w:num w:numId="2" w16cid:durableId="1844737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732930">
    <w:abstractNumId w:val="8"/>
    <w:lvlOverride w:ilvl="0">
      <w:startOverride w:val="6"/>
    </w:lvlOverride>
  </w:num>
  <w:num w:numId="4" w16cid:durableId="1398355174">
    <w:abstractNumId w:val="3"/>
  </w:num>
  <w:num w:numId="5" w16cid:durableId="1479494004">
    <w:abstractNumId w:val="7"/>
  </w:num>
  <w:num w:numId="6" w16cid:durableId="1269387734">
    <w:abstractNumId w:val="1"/>
  </w:num>
  <w:num w:numId="7" w16cid:durableId="1974406453">
    <w:abstractNumId w:val="16"/>
  </w:num>
  <w:num w:numId="8" w16cid:durableId="700280284">
    <w:abstractNumId w:val="15"/>
  </w:num>
  <w:num w:numId="9" w16cid:durableId="2079354682">
    <w:abstractNumId w:val="0"/>
  </w:num>
  <w:num w:numId="10" w16cid:durableId="601913816">
    <w:abstractNumId w:val="11"/>
  </w:num>
  <w:num w:numId="11" w16cid:durableId="1769546071">
    <w:abstractNumId w:val="20"/>
  </w:num>
  <w:num w:numId="12" w16cid:durableId="768938782">
    <w:abstractNumId w:val="4"/>
  </w:num>
  <w:num w:numId="13" w16cid:durableId="1062680322">
    <w:abstractNumId w:val="13"/>
  </w:num>
  <w:num w:numId="14" w16cid:durableId="1357730078">
    <w:abstractNumId w:val="19"/>
  </w:num>
  <w:num w:numId="15" w16cid:durableId="1009022986">
    <w:abstractNumId w:val="5"/>
  </w:num>
  <w:num w:numId="16" w16cid:durableId="1864007149">
    <w:abstractNumId w:val="2"/>
  </w:num>
  <w:num w:numId="17" w16cid:durableId="770320305">
    <w:abstractNumId w:val="10"/>
  </w:num>
  <w:num w:numId="18" w16cid:durableId="1526940826">
    <w:abstractNumId w:val="14"/>
  </w:num>
  <w:num w:numId="19" w16cid:durableId="2016104703">
    <w:abstractNumId w:val="6"/>
  </w:num>
  <w:num w:numId="20" w16cid:durableId="37824245">
    <w:abstractNumId w:val="12"/>
  </w:num>
  <w:num w:numId="21" w16cid:durableId="1069886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42"/>
    <w:rsid w:val="00000299"/>
    <w:rsid w:val="00002B1D"/>
    <w:rsid w:val="00010B94"/>
    <w:rsid w:val="0001102A"/>
    <w:rsid w:val="00025D9D"/>
    <w:rsid w:val="000556ED"/>
    <w:rsid w:val="00065490"/>
    <w:rsid w:val="000B2980"/>
    <w:rsid w:val="000F71DE"/>
    <w:rsid w:val="00140E17"/>
    <w:rsid w:val="001575B4"/>
    <w:rsid w:val="00183827"/>
    <w:rsid w:val="001914D7"/>
    <w:rsid w:val="00191865"/>
    <w:rsid w:val="001E3657"/>
    <w:rsid w:val="001F7F85"/>
    <w:rsid w:val="002339D6"/>
    <w:rsid w:val="002723D5"/>
    <w:rsid w:val="002A6D7E"/>
    <w:rsid w:val="002D72D1"/>
    <w:rsid w:val="00306E24"/>
    <w:rsid w:val="00351100"/>
    <w:rsid w:val="0036503C"/>
    <w:rsid w:val="0039177E"/>
    <w:rsid w:val="003D2642"/>
    <w:rsid w:val="00401063"/>
    <w:rsid w:val="00404BE1"/>
    <w:rsid w:val="00414BF5"/>
    <w:rsid w:val="004232FA"/>
    <w:rsid w:val="00431904"/>
    <w:rsid w:val="00462572"/>
    <w:rsid w:val="004877E2"/>
    <w:rsid w:val="004B3E90"/>
    <w:rsid w:val="004B6752"/>
    <w:rsid w:val="004D46EE"/>
    <w:rsid w:val="00505B33"/>
    <w:rsid w:val="00572CDE"/>
    <w:rsid w:val="00584365"/>
    <w:rsid w:val="005847C4"/>
    <w:rsid w:val="005E6C7F"/>
    <w:rsid w:val="006139DC"/>
    <w:rsid w:val="00632057"/>
    <w:rsid w:val="00657B00"/>
    <w:rsid w:val="006644E0"/>
    <w:rsid w:val="00684093"/>
    <w:rsid w:val="006D2B99"/>
    <w:rsid w:val="006D5A4D"/>
    <w:rsid w:val="00700267"/>
    <w:rsid w:val="00737691"/>
    <w:rsid w:val="007820EB"/>
    <w:rsid w:val="007A3FC5"/>
    <w:rsid w:val="007A4B7E"/>
    <w:rsid w:val="0081177F"/>
    <w:rsid w:val="00860B16"/>
    <w:rsid w:val="008823D7"/>
    <w:rsid w:val="008B27BF"/>
    <w:rsid w:val="008E450B"/>
    <w:rsid w:val="008F3AF8"/>
    <w:rsid w:val="00934233"/>
    <w:rsid w:val="009A7304"/>
    <w:rsid w:val="009E307F"/>
    <w:rsid w:val="009E398D"/>
    <w:rsid w:val="009F5CC0"/>
    <w:rsid w:val="00A246B6"/>
    <w:rsid w:val="00AC3D02"/>
    <w:rsid w:val="00AF035B"/>
    <w:rsid w:val="00B235D7"/>
    <w:rsid w:val="00B45CB3"/>
    <w:rsid w:val="00B51F9D"/>
    <w:rsid w:val="00B6685D"/>
    <w:rsid w:val="00B80F6E"/>
    <w:rsid w:val="00B96713"/>
    <w:rsid w:val="00C71D97"/>
    <w:rsid w:val="00C76C7B"/>
    <w:rsid w:val="00CB121B"/>
    <w:rsid w:val="00CD1855"/>
    <w:rsid w:val="00CF2445"/>
    <w:rsid w:val="00D014BC"/>
    <w:rsid w:val="00D562F5"/>
    <w:rsid w:val="00DB0DA2"/>
    <w:rsid w:val="00DE117B"/>
    <w:rsid w:val="00E32060"/>
    <w:rsid w:val="00E540C4"/>
    <w:rsid w:val="00E66E4A"/>
    <w:rsid w:val="00E724C7"/>
    <w:rsid w:val="00E81336"/>
    <w:rsid w:val="00EA34C5"/>
    <w:rsid w:val="00F02879"/>
    <w:rsid w:val="00F11BAC"/>
    <w:rsid w:val="00F2190A"/>
    <w:rsid w:val="00F763F8"/>
    <w:rsid w:val="00F85A91"/>
    <w:rsid w:val="00F8636A"/>
    <w:rsid w:val="00FC5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55AA"/>
  <w15:chartTrackingRefBased/>
  <w15:docId w15:val="{3EAE214E-2275-4691-BF7E-E1115C82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42"/>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Corpodetexto2">
    <w:name w:val="WW-Corpo de texto 2"/>
    <w:basedOn w:val="Normal"/>
    <w:rsid w:val="003D2642"/>
    <w:pPr>
      <w:suppressAutoHyphens/>
      <w:overflowPunct w:val="0"/>
      <w:autoSpaceDE w:val="0"/>
      <w:autoSpaceDN w:val="0"/>
      <w:adjustRightInd w:val="0"/>
      <w:spacing w:line="360" w:lineRule="auto"/>
      <w:jc w:val="both"/>
    </w:pPr>
    <w:rPr>
      <w:sz w:val="28"/>
    </w:rPr>
  </w:style>
  <w:style w:type="paragraph" w:styleId="Header">
    <w:name w:val="header"/>
    <w:basedOn w:val="Normal"/>
    <w:link w:val="HeaderChar"/>
    <w:uiPriority w:val="99"/>
    <w:unhideWhenUsed/>
    <w:rsid w:val="003D2642"/>
    <w:pPr>
      <w:tabs>
        <w:tab w:val="center" w:pos="4252"/>
        <w:tab w:val="right" w:pos="8504"/>
      </w:tabs>
    </w:pPr>
  </w:style>
  <w:style w:type="character" w:customStyle="1" w:styleId="HeaderChar">
    <w:name w:val="Header Char"/>
    <w:basedOn w:val="DefaultParagraphFont"/>
    <w:link w:val="Header"/>
    <w:uiPriority w:val="99"/>
    <w:rsid w:val="003D2642"/>
    <w:rPr>
      <w:rFonts w:ascii="Times New Roman" w:eastAsia="Times New Roman" w:hAnsi="Times New Roman" w:cs="Times New Roman"/>
      <w:sz w:val="20"/>
      <w:szCs w:val="20"/>
      <w:lang w:eastAsia="pt-BR"/>
    </w:rPr>
  </w:style>
  <w:style w:type="paragraph" w:styleId="Footer">
    <w:name w:val="footer"/>
    <w:basedOn w:val="Normal"/>
    <w:link w:val="FooterChar"/>
    <w:uiPriority w:val="99"/>
    <w:unhideWhenUsed/>
    <w:rsid w:val="003D2642"/>
    <w:pPr>
      <w:tabs>
        <w:tab w:val="center" w:pos="4252"/>
        <w:tab w:val="right" w:pos="8504"/>
      </w:tabs>
    </w:pPr>
  </w:style>
  <w:style w:type="character" w:customStyle="1" w:styleId="FooterChar">
    <w:name w:val="Footer Char"/>
    <w:basedOn w:val="DefaultParagraphFont"/>
    <w:link w:val="Footer"/>
    <w:uiPriority w:val="99"/>
    <w:rsid w:val="003D2642"/>
    <w:rPr>
      <w:rFonts w:ascii="Times New Roman" w:eastAsia="Times New Roman" w:hAnsi="Times New Roman" w:cs="Times New Roman"/>
      <w:sz w:val="20"/>
      <w:szCs w:val="20"/>
      <w:lang w:eastAsia="pt-BR"/>
    </w:rPr>
  </w:style>
  <w:style w:type="paragraph" w:styleId="BalloonText">
    <w:name w:val="Balloon Text"/>
    <w:basedOn w:val="Normal"/>
    <w:link w:val="BalloonTextChar"/>
    <w:uiPriority w:val="99"/>
    <w:semiHidden/>
    <w:unhideWhenUsed/>
    <w:rsid w:val="004877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E2"/>
    <w:rPr>
      <w:rFonts w:ascii="Segoe UI" w:eastAsia="Times New Roman" w:hAnsi="Segoe UI" w:cs="Segoe UI"/>
      <w:sz w:val="18"/>
      <w:szCs w:val="18"/>
      <w:lang w:eastAsia="pt-BR"/>
    </w:rPr>
  </w:style>
  <w:style w:type="paragraph" w:styleId="ListParagraph">
    <w:name w:val="List Paragraph"/>
    <w:basedOn w:val="Normal"/>
    <w:uiPriority w:val="1"/>
    <w:qFormat/>
    <w:rsid w:val="00E724C7"/>
    <w:pPr>
      <w:ind w:left="720"/>
      <w:contextualSpacing/>
    </w:pPr>
  </w:style>
  <w:style w:type="numbering" w:customStyle="1" w:styleId="Edital">
    <w:name w:val="Edital"/>
    <w:uiPriority w:val="99"/>
    <w:rsid w:val="007A3FC5"/>
    <w:pPr>
      <w:numPr>
        <w:numId w:val="12"/>
      </w:numPr>
    </w:pPr>
  </w:style>
  <w:style w:type="table" w:styleId="TableGrid">
    <w:name w:val="Table Grid"/>
    <w:basedOn w:val="TableNormal"/>
    <w:uiPriority w:val="39"/>
    <w:rsid w:val="007A3F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00299"/>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4D46EE"/>
    <w:pPr>
      <w:autoSpaceDE w:val="0"/>
      <w:autoSpaceDN w:val="0"/>
      <w:adjustRightInd w:val="0"/>
      <w:spacing w:after="0" w:line="240" w:lineRule="auto"/>
    </w:pPr>
    <w:rPr>
      <w:rFonts w:ascii="Arial" w:hAnsi="Arial" w:cs="Arial"/>
      <w:color w:val="000000"/>
      <w:sz w:val="24"/>
      <w:szCs w:val="24"/>
    </w:rPr>
  </w:style>
  <w:style w:type="table" w:customStyle="1" w:styleId="TableNormal1">
    <w:name w:val="Table Normal1"/>
    <w:uiPriority w:val="2"/>
    <w:semiHidden/>
    <w:unhideWhenUsed/>
    <w:qFormat/>
    <w:rsid w:val="00657B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20617">
      <w:bodyDiv w:val="1"/>
      <w:marLeft w:val="0"/>
      <w:marRight w:val="0"/>
      <w:marTop w:val="0"/>
      <w:marBottom w:val="0"/>
      <w:divBdr>
        <w:top w:val="none" w:sz="0" w:space="0" w:color="auto"/>
        <w:left w:val="none" w:sz="0" w:space="0" w:color="auto"/>
        <w:bottom w:val="none" w:sz="0" w:space="0" w:color="auto"/>
        <w:right w:val="none" w:sz="0" w:space="0" w:color="auto"/>
      </w:divBdr>
    </w:div>
    <w:div w:id="13701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14</Pages>
  <Words>4011</Words>
  <Characters>21665</Characters>
  <Application>Microsoft Office Word</Application>
  <DocSecurity>0</DocSecurity>
  <Lines>180</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Lima da Silva</dc:creator>
  <cp:keywords/>
  <dc:description/>
  <cp:lastModifiedBy>Victor Henrique da Rocha Silva</cp:lastModifiedBy>
  <cp:revision>26</cp:revision>
  <cp:lastPrinted>2022-05-30T18:57:00Z</cp:lastPrinted>
  <dcterms:created xsi:type="dcterms:W3CDTF">2021-09-09T20:20:00Z</dcterms:created>
  <dcterms:modified xsi:type="dcterms:W3CDTF">2022-05-30T18:59:00Z</dcterms:modified>
</cp:coreProperties>
</file>